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97046E" w:rsidRDefault="00332DAF" w:rsidP="006E264F">
      <w:pPr>
        <w:pStyle w:val="berschrift1"/>
      </w:pPr>
      <w:r w:rsidRPr="0097046E">
        <w:t>Presse</w:t>
      </w:r>
      <w:r w:rsidR="00B226F8" w:rsidRPr="0097046E">
        <w:t>meldung</w:t>
      </w:r>
    </w:p>
    <w:p w14:paraId="52FF76FD" w14:textId="77777777" w:rsidR="00E9777F" w:rsidRPr="00E93381" w:rsidRDefault="00E9777F" w:rsidP="006E264F">
      <w:pPr>
        <w:pStyle w:val="berschrift1"/>
      </w:pPr>
    </w:p>
    <w:p w14:paraId="73F2C5BE" w14:textId="5A892865" w:rsidR="00B84DEC" w:rsidRPr="00CD4CEF" w:rsidRDefault="00F54CD4" w:rsidP="00E62C7B">
      <w:pPr>
        <w:pStyle w:val="berschrift1"/>
      </w:pPr>
      <w:r>
        <w:t xml:space="preserve">Gut </w:t>
      </w:r>
      <w:r w:rsidR="00B37106">
        <w:t>sichtbare</w:t>
      </w:r>
      <w:r>
        <w:t>r</w:t>
      </w:r>
      <w:r w:rsidR="00B37106">
        <w:t xml:space="preserve"> </w:t>
      </w:r>
      <w:r w:rsidR="00C324DF">
        <w:t>Lichtblick</w:t>
      </w:r>
    </w:p>
    <w:p w14:paraId="3A7F244D" w14:textId="7BB78EA4" w:rsidR="002351A0" w:rsidRPr="009515FF" w:rsidRDefault="0071495E" w:rsidP="00E62C7B">
      <w:pPr>
        <w:spacing w:before="380" w:after="860" w:line="300" w:lineRule="atLeast"/>
        <w:rPr>
          <w:bCs/>
          <w:i/>
          <w:sz w:val="24"/>
          <w:szCs w:val="24"/>
        </w:rPr>
      </w:pPr>
      <w:r>
        <w:rPr>
          <w:bCs/>
          <w:sz w:val="24"/>
          <w:szCs w:val="24"/>
        </w:rPr>
        <w:t xml:space="preserve">Leuze bringt </w:t>
      </w:r>
      <w:r w:rsidRPr="0071495E">
        <w:rPr>
          <w:bCs/>
          <w:sz w:val="24"/>
          <w:szCs w:val="24"/>
        </w:rPr>
        <w:t xml:space="preserve">neue Signalsäulen </w:t>
      </w:r>
      <w:r w:rsidR="00F903DC">
        <w:rPr>
          <w:bCs/>
          <w:sz w:val="24"/>
          <w:szCs w:val="24"/>
        </w:rPr>
        <w:t>i</w:t>
      </w:r>
      <w:r w:rsidR="00F017E8">
        <w:rPr>
          <w:bCs/>
          <w:sz w:val="24"/>
          <w:szCs w:val="24"/>
        </w:rPr>
        <w:t>m</w:t>
      </w:r>
      <w:r w:rsidR="00F903DC">
        <w:rPr>
          <w:bCs/>
          <w:sz w:val="24"/>
          <w:szCs w:val="24"/>
        </w:rPr>
        <w:t xml:space="preserve"> robuste</w:t>
      </w:r>
      <w:r w:rsidR="00F017E8">
        <w:rPr>
          <w:bCs/>
          <w:sz w:val="24"/>
          <w:szCs w:val="24"/>
        </w:rPr>
        <w:t>n</w:t>
      </w:r>
      <w:r w:rsidR="00F903DC">
        <w:rPr>
          <w:bCs/>
          <w:sz w:val="24"/>
          <w:szCs w:val="24"/>
        </w:rPr>
        <w:t xml:space="preserve"> Aluminiumgehäuse auf den Markt: Die </w:t>
      </w:r>
      <w:r w:rsidRPr="0071495E">
        <w:rPr>
          <w:bCs/>
          <w:sz w:val="24"/>
          <w:szCs w:val="24"/>
        </w:rPr>
        <w:t>Serie TL 305</w:t>
      </w:r>
      <w:r w:rsidR="00F903DC">
        <w:rPr>
          <w:bCs/>
          <w:sz w:val="24"/>
          <w:szCs w:val="24"/>
        </w:rPr>
        <w:t xml:space="preserve"> überzeug</w:t>
      </w:r>
      <w:r w:rsidR="001D205F">
        <w:rPr>
          <w:bCs/>
          <w:sz w:val="24"/>
          <w:szCs w:val="24"/>
        </w:rPr>
        <w:t>t</w:t>
      </w:r>
      <w:r w:rsidR="00F903DC">
        <w:rPr>
          <w:bCs/>
          <w:sz w:val="24"/>
          <w:szCs w:val="24"/>
        </w:rPr>
        <w:t xml:space="preserve"> mit heller und homogener Ausleuchtung sowie optionaler IO-Link</w:t>
      </w:r>
      <w:r w:rsidR="00E73E0D">
        <w:rPr>
          <w:bCs/>
          <w:sz w:val="24"/>
          <w:szCs w:val="24"/>
        </w:rPr>
        <w:t xml:space="preserve"> </w:t>
      </w:r>
      <w:r w:rsidR="00F903DC">
        <w:rPr>
          <w:bCs/>
          <w:sz w:val="24"/>
          <w:szCs w:val="24"/>
        </w:rPr>
        <w:t>Schnittstelle.</w:t>
      </w:r>
    </w:p>
    <w:p w14:paraId="5BC257E6" w14:textId="16576326" w:rsidR="005406A4" w:rsidRPr="00097FE8" w:rsidRDefault="00C3292F" w:rsidP="005406A4">
      <w:r w:rsidRPr="00D04D29">
        <w:rPr>
          <w:i/>
        </w:rPr>
        <w:t>Owen,</w:t>
      </w:r>
      <w:r w:rsidR="005D729D" w:rsidRPr="00D04D29">
        <w:rPr>
          <w:i/>
        </w:rPr>
        <w:t xml:space="preserve"> </w:t>
      </w:r>
      <w:r w:rsidR="00D04D29" w:rsidRPr="00D04D29">
        <w:rPr>
          <w:i/>
        </w:rPr>
        <w:t>16</w:t>
      </w:r>
      <w:r w:rsidR="009C57FB" w:rsidRPr="00D04D29">
        <w:rPr>
          <w:i/>
        </w:rPr>
        <w:t xml:space="preserve">. </w:t>
      </w:r>
      <w:r w:rsidR="00730219" w:rsidRPr="00D04D29">
        <w:rPr>
          <w:i/>
        </w:rPr>
        <w:t>Juni</w:t>
      </w:r>
      <w:r w:rsidR="004E36DB" w:rsidRPr="00D04D29">
        <w:rPr>
          <w:i/>
        </w:rPr>
        <w:t xml:space="preserve"> </w:t>
      </w:r>
      <w:r w:rsidRPr="00D04D29">
        <w:rPr>
          <w:i/>
        </w:rPr>
        <w:t>202</w:t>
      </w:r>
      <w:r w:rsidR="005D729D" w:rsidRPr="00D04D29">
        <w:rPr>
          <w:i/>
        </w:rPr>
        <w:t>3</w:t>
      </w:r>
      <w:r w:rsidRPr="00D50ACF">
        <w:rPr>
          <w:i/>
        </w:rPr>
        <w:t xml:space="preserve"> –</w:t>
      </w:r>
      <w:r w:rsidR="00EE5FEE">
        <w:rPr>
          <w:i/>
        </w:rPr>
        <w:t xml:space="preserve"> </w:t>
      </w:r>
      <w:r w:rsidR="00F54CD4">
        <w:t xml:space="preserve">Signalsäulen sind im Maschinen- und Anlagenbau sowie in der Intralogistik unverzichtbar: </w:t>
      </w:r>
      <w:r w:rsidR="00F70ED3">
        <w:t xml:space="preserve">Sie machen </w:t>
      </w:r>
      <w:r w:rsidR="00F54CD4">
        <w:t>Zustände</w:t>
      </w:r>
      <w:r w:rsidR="00F70ED3">
        <w:t>,</w:t>
      </w:r>
      <w:r w:rsidR="00F54CD4">
        <w:t xml:space="preserve"> Störungen </w:t>
      </w:r>
      <w:r w:rsidR="00F70ED3">
        <w:t xml:space="preserve">und laufende </w:t>
      </w:r>
      <w:r w:rsidR="00F54CD4">
        <w:t>Prozesse von weitem</w:t>
      </w:r>
      <w:r w:rsidR="00F70ED3">
        <w:t xml:space="preserve"> gut sichtbar</w:t>
      </w:r>
      <w:r w:rsidR="00F54CD4">
        <w:t xml:space="preserve">. Mit den neuen Leuze Signalsäulen der Serie TL 305 </w:t>
      </w:r>
      <w:r w:rsidR="008B6E17">
        <w:t xml:space="preserve">gelingt das </w:t>
      </w:r>
      <w:r w:rsidR="006023B2">
        <w:t>äußerst</w:t>
      </w:r>
      <w:r w:rsidR="00F54CD4">
        <w:t xml:space="preserve"> zuverlässig. </w:t>
      </w:r>
      <w:r w:rsidR="008B6E17">
        <w:t xml:space="preserve">Sie </w:t>
      </w:r>
      <w:r w:rsidR="006023B2">
        <w:t xml:space="preserve">leuchten </w:t>
      </w:r>
      <w:r w:rsidR="008B6E17" w:rsidRPr="008B6E17">
        <w:t>hell</w:t>
      </w:r>
      <w:r w:rsidR="006023B2">
        <w:t>,</w:t>
      </w:r>
      <w:r w:rsidR="008B6E17" w:rsidRPr="008B6E17">
        <w:t xml:space="preserve"> </w:t>
      </w:r>
      <w:r w:rsidR="006023B2">
        <w:t>gleichmäßig und vollflächig. Das ermöglicht</w:t>
      </w:r>
      <w:r w:rsidR="008B6E17" w:rsidRPr="008B6E17">
        <w:t xml:space="preserve"> eine </w:t>
      </w:r>
      <w:r w:rsidR="006023B2">
        <w:t>optimale</w:t>
      </w:r>
      <w:r w:rsidR="008B6E17" w:rsidRPr="008B6E17">
        <w:t xml:space="preserve"> Signalisierung</w:t>
      </w:r>
      <w:r w:rsidR="00A3743B">
        <w:t xml:space="preserve"> – ob an der Maschine, am Förderband oder bei der Zutrittskontrolle</w:t>
      </w:r>
      <w:r w:rsidR="008B6E17">
        <w:t xml:space="preserve">. Die </w:t>
      </w:r>
      <w:r w:rsidR="00F345DA">
        <w:t>kompakten S</w:t>
      </w:r>
      <w:r w:rsidR="008B6E17">
        <w:t>äulen gibt es vorkonfiguriert mit drei, vier oder fünf Segmenten</w:t>
      </w:r>
      <w:r w:rsidR="00A3743B" w:rsidRPr="005406A4">
        <w:t>.</w:t>
      </w:r>
      <w:r w:rsidR="005406A4" w:rsidRPr="005406A4">
        <w:t xml:space="preserve"> </w:t>
      </w:r>
      <w:r w:rsidR="005406A4" w:rsidRPr="00097FE8">
        <w:t>Das neue Signalsäulen</w:t>
      </w:r>
      <w:r w:rsidR="00D04D29">
        <w:t>-P</w:t>
      </w:r>
      <w:r w:rsidR="005406A4" w:rsidRPr="00097FE8">
        <w:t>ortfolio umfasst die Modelle TL 305 mit vordefinierter Farbbelegung sowie die Modelle TL 305-IOL mit IO-Link</w:t>
      </w:r>
      <w:r w:rsidR="00097FE8">
        <w:t xml:space="preserve"> </w:t>
      </w:r>
      <w:r w:rsidR="005406A4" w:rsidRPr="00097FE8">
        <w:t xml:space="preserve">Schnittstelle. </w:t>
      </w:r>
      <w:r w:rsidR="005406A4">
        <w:t>Die IO-Link</w:t>
      </w:r>
      <w:r w:rsidR="00D04D29">
        <w:t>-</w:t>
      </w:r>
      <w:r w:rsidR="005406A4">
        <w:t xml:space="preserve">Varianten ermöglichen </w:t>
      </w:r>
      <w:r w:rsidR="005406A4" w:rsidRPr="00097FE8">
        <w:t xml:space="preserve">unterschiedliche Betriebsmodi und eine umfassende Farbauswahl. Auf Wunsch sind die Signalsäulen </w:t>
      </w:r>
      <w:r w:rsidR="00D04D29">
        <w:t>auch</w:t>
      </w:r>
      <w:r w:rsidR="005406A4" w:rsidRPr="00097FE8">
        <w:t xml:space="preserve"> mit zusätzlichem akustischem Signalgeber erhältlich.</w:t>
      </w:r>
    </w:p>
    <w:p w14:paraId="34D3ED03" w14:textId="77777777" w:rsidR="007617DD" w:rsidRDefault="007617DD" w:rsidP="007617DD"/>
    <w:p w14:paraId="4BFF1C46" w14:textId="139EF2E3" w:rsidR="00064D2A" w:rsidRPr="00064D2A" w:rsidRDefault="005F2865" w:rsidP="007617DD">
      <w:pPr>
        <w:rPr>
          <w:b/>
        </w:rPr>
      </w:pPr>
      <w:r>
        <w:rPr>
          <w:b/>
        </w:rPr>
        <w:t xml:space="preserve">Schnell </w:t>
      </w:r>
      <w:r w:rsidR="00D04D29">
        <w:rPr>
          <w:b/>
        </w:rPr>
        <w:t xml:space="preserve">und einfach </w:t>
      </w:r>
      <w:r>
        <w:rPr>
          <w:b/>
        </w:rPr>
        <w:t>eingesetzt</w:t>
      </w:r>
    </w:p>
    <w:p w14:paraId="1EFCB964" w14:textId="0C1BA6BB" w:rsidR="00307F6D" w:rsidRDefault="00307F6D" w:rsidP="007617DD">
      <w:r>
        <w:t>Anlagenbetreiber profitieren von</w:t>
      </w:r>
      <w:r w:rsidR="00E73E0D">
        <w:t xml:space="preserve"> der</w:t>
      </w:r>
      <w:r>
        <w:t xml:space="preserve"> s</w:t>
      </w:r>
      <w:r w:rsidR="00270B07" w:rsidRPr="00270B07">
        <w:t>ofortige</w:t>
      </w:r>
      <w:r w:rsidR="00E73E0D">
        <w:t>n</w:t>
      </w:r>
      <w:r w:rsidR="00270B07" w:rsidRPr="00270B07">
        <w:t xml:space="preserve"> Einsetzbarkeit </w:t>
      </w:r>
      <w:r>
        <w:t xml:space="preserve">der Signalsäulen. </w:t>
      </w:r>
      <w:r w:rsidR="006C09F4">
        <w:t>D</w:t>
      </w:r>
      <w:r w:rsidR="00BA450B">
        <w:t xml:space="preserve">ank </w:t>
      </w:r>
      <w:r w:rsidR="00BA450B" w:rsidRPr="00BA450B">
        <w:t>M30</w:t>
      </w:r>
      <w:r w:rsidR="00BA450B">
        <w:t>-</w:t>
      </w:r>
      <w:r w:rsidR="00BA450B" w:rsidRPr="00BA450B">
        <w:t>Gewinde und M12</w:t>
      </w:r>
      <w:r w:rsidR="00BA450B">
        <w:t>-</w:t>
      </w:r>
      <w:r w:rsidR="00BA450B" w:rsidRPr="00BA450B">
        <w:t>Stecker</w:t>
      </w:r>
      <w:r w:rsidR="00BA450B">
        <w:t xml:space="preserve"> </w:t>
      </w:r>
      <w:r w:rsidR="006C09F4">
        <w:t>lassen sie sich einfach installieren</w:t>
      </w:r>
      <w:r w:rsidR="00BA450B">
        <w:t>.</w:t>
      </w:r>
      <w:r w:rsidR="001D205F">
        <w:t xml:space="preserve"> </w:t>
      </w:r>
      <w:r w:rsidR="002C2735" w:rsidRPr="002C2735">
        <w:t>Passende Zubehörteile erleichtern die Montage</w:t>
      </w:r>
      <w:r w:rsidR="002C2735">
        <w:t>.</w:t>
      </w:r>
      <w:r w:rsidR="00210FA1">
        <w:t xml:space="preserve"> Alle Modelle der Serie zeichnen sich durch ihr hochwertiges und robustes Design aus. Das Aluminiumgehäuse ermöglicht einen Einsatz </w:t>
      </w:r>
      <w:r w:rsidR="00733351">
        <w:t>selbst</w:t>
      </w:r>
      <w:r w:rsidR="00210FA1">
        <w:t xml:space="preserve"> in anspruchsvollen industriellen Umgebungen.</w:t>
      </w:r>
    </w:p>
    <w:p w14:paraId="00D49D66" w14:textId="77777777" w:rsidR="00307F6D" w:rsidRDefault="00307F6D" w:rsidP="007617DD"/>
    <w:p w14:paraId="7FA9D133" w14:textId="062127B0" w:rsidR="00C36CF9" w:rsidRPr="00C36CF9" w:rsidRDefault="00D04D29" w:rsidP="007617DD">
      <w:pPr>
        <w:rPr>
          <w:b/>
        </w:rPr>
      </w:pPr>
      <w:r>
        <w:rPr>
          <w:b/>
        </w:rPr>
        <w:t>F</w:t>
      </w:r>
      <w:r w:rsidR="005F2865">
        <w:rPr>
          <w:b/>
        </w:rPr>
        <w:t>lexibel konfigurieren</w:t>
      </w:r>
    </w:p>
    <w:p w14:paraId="50DDBF92" w14:textId="5608AC6D" w:rsidR="00C36CF9" w:rsidRDefault="00C36CF9" w:rsidP="007617DD">
      <w:r>
        <w:t xml:space="preserve">Die </w:t>
      </w:r>
      <w:r w:rsidR="00270B07" w:rsidRPr="00270B07">
        <w:t>IO-Link</w:t>
      </w:r>
      <w:r w:rsidR="00097FE8">
        <w:t xml:space="preserve"> </w:t>
      </w:r>
      <w:r w:rsidR="00270B07" w:rsidRPr="00270B07">
        <w:t xml:space="preserve">Version TL 305-IOL </w:t>
      </w:r>
      <w:r>
        <w:t xml:space="preserve">bietet mit ihren unterschiedlichen Betriebsmodi maximale Flexibilität. </w:t>
      </w:r>
      <w:r w:rsidR="005C4224">
        <w:t xml:space="preserve">Der </w:t>
      </w:r>
      <w:r w:rsidR="006C09F4">
        <w:t>Segment</w:t>
      </w:r>
      <w:r w:rsidR="00671BC2">
        <w:t xml:space="preserve"> Mode ermöglicht es, </w:t>
      </w:r>
      <w:r w:rsidR="006C09F4">
        <w:t xml:space="preserve">die einzelnen Segmente über IO-Link individuell </w:t>
      </w:r>
      <w:r w:rsidR="005C4224">
        <w:t xml:space="preserve">anzusteuern. So sind </w:t>
      </w:r>
      <w:r w:rsidR="005C4224" w:rsidRPr="00671BC2">
        <w:t>Farben, Intensitäten und Lichtbilder individuell konfigurierbar.</w:t>
      </w:r>
      <w:r w:rsidR="00671BC2">
        <w:t xml:space="preserve"> </w:t>
      </w:r>
      <w:r w:rsidR="00730219">
        <w:t xml:space="preserve">Mit dem Level Mode lassen sich Füllstände visualisieren. </w:t>
      </w:r>
      <w:r w:rsidR="00671BC2">
        <w:t>Wenn eine schnelle Inbetriebnahme gefragt ist, können Anwender auch ohne IO-Link</w:t>
      </w:r>
      <w:r w:rsidR="006C09F4">
        <w:t xml:space="preserve"> </w:t>
      </w:r>
      <w:r w:rsidR="00671BC2">
        <w:t>Verbindung acht voreingestellte oder benutzerdefinierte Konfigurationen über die drei</w:t>
      </w:r>
      <w:r w:rsidR="006C09F4">
        <w:t xml:space="preserve"> externen</w:t>
      </w:r>
      <w:r w:rsidR="00671BC2">
        <w:t xml:space="preserve"> Triggereingänge ansteuern.</w:t>
      </w:r>
    </w:p>
    <w:p w14:paraId="00375B3E" w14:textId="77777777" w:rsidR="00C36CF9" w:rsidRDefault="00C36CF9" w:rsidP="007617DD"/>
    <w:p w14:paraId="6A1CDE9E" w14:textId="7095546C" w:rsidR="00383970" w:rsidRPr="003D31F7" w:rsidRDefault="00383970" w:rsidP="00C10FF7"/>
    <w:p w14:paraId="37B4B113" w14:textId="30DE351C" w:rsidR="005D6709" w:rsidRP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AD0CB5">
        <w:t>2.0</w:t>
      </w:r>
      <w:r w:rsidR="00D04D29">
        <w:t>11</w:t>
      </w:r>
      <w:r w:rsidR="00082065">
        <w:br/>
      </w:r>
      <w:r w:rsidR="00127541">
        <w:tab/>
      </w:r>
      <w:r w:rsidRPr="006E264F">
        <w:br/>
        <w:t>Um ein Belegexemplar wird gebeten.</w:t>
      </w:r>
      <w:r w:rsidRPr="006E264F">
        <w:br/>
      </w:r>
      <w:r w:rsidR="004B7669" w:rsidRPr="006E264F">
        <w:t>Interviews gerne auf Anfrage.</w:t>
      </w:r>
    </w:p>
    <w:p w14:paraId="6766E986" w14:textId="77777777" w:rsidR="005D6709" w:rsidRDefault="005D6709">
      <w:pPr>
        <w:spacing w:after="160" w:line="259" w:lineRule="auto"/>
        <w:rPr>
          <w:b/>
        </w:rPr>
      </w:pPr>
      <w:r>
        <w:rPr>
          <w:b/>
        </w:rPr>
        <w:br w:type="page"/>
      </w:r>
    </w:p>
    <w:p w14:paraId="7CFFB23F" w14:textId="05A5B876" w:rsidR="00E94AB5" w:rsidRDefault="00332DAF" w:rsidP="003B2346">
      <w:pPr>
        <w:spacing w:after="160" w:line="259" w:lineRule="auto"/>
        <w:rPr>
          <w:b/>
        </w:rPr>
      </w:pPr>
      <w:r w:rsidRPr="003B2346">
        <w:rPr>
          <w:b/>
        </w:rPr>
        <w:lastRenderedPageBreak/>
        <w:t>Bildmaterial</w:t>
      </w:r>
    </w:p>
    <w:p w14:paraId="4C5F5782" w14:textId="7181D2E2" w:rsidR="00003120" w:rsidRDefault="00003120" w:rsidP="00E760B6">
      <w:pPr>
        <w:pStyle w:val="Beschriftung"/>
      </w:pPr>
    </w:p>
    <w:p w14:paraId="023D8F1B" w14:textId="77777777" w:rsidR="00624AB7" w:rsidRDefault="00624AB7" w:rsidP="00E760B6">
      <w:pPr>
        <w:pStyle w:val="Beschriftung"/>
      </w:pPr>
    </w:p>
    <w:p w14:paraId="7ED0F58A" w14:textId="5B1904B1" w:rsidR="00624AB7" w:rsidRDefault="00624AB7" w:rsidP="00E760B6">
      <w:pPr>
        <w:pStyle w:val="Beschriftung"/>
      </w:pPr>
      <w:r>
        <w:rPr>
          <w:noProof/>
        </w:rPr>
        <w:drawing>
          <wp:inline distT="0" distB="0" distL="0" distR="0" wp14:anchorId="630692BE" wp14:editId="143BF454">
            <wp:extent cx="2424099" cy="1816100"/>
            <wp:effectExtent l="0" t="0" r="0" b="0"/>
            <wp:docPr id="5" name="Grafik 5" descr="Ein Bild, das Lampe, Glühbirne, Stilllebenfotografie, Zyl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Lampe, Glühbirne, Stilllebenfotografie, Zylinder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1277" cy="1821478"/>
                    </a:xfrm>
                    <a:prstGeom prst="rect">
                      <a:avLst/>
                    </a:prstGeom>
                    <a:noFill/>
                    <a:ln>
                      <a:noFill/>
                    </a:ln>
                  </pic:spPr>
                </pic:pic>
              </a:graphicData>
            </a:graphic>
          </wp:inline>
        </w:drawing>
      </w:r>
    </w:p>
    <w:p w14:paraId="16EA95B3" w14:textId="77777777" w:rsidR="00624AB7" w:rsidRDefault="00624AB7" w:rsidP="00E760B6">
      <w:pPr>
        <w:pStyle w:val="Beschriftung"/>
      </w:pPr>
    </w:p>
    <w:p w14:paraId="7457785A" w14:textId="3168A765" w:rsidR="00E760B6" w:rsidRDefault="00A71F2D" w:rsidP="00E760B6">
      <w:pPr>
        <w:pStyle w:val="Beschriftung"/>
      </w:pPr>
      <w:r w:rsidRPr="007B27EF">
        <w:t xml:space="preserve">Bild 1: </w:t>
      </w:r>
      <w:r w:rsidR="001D3C3D">
        <w:t>Die</w:t>
      </w:r>
      <w:r w:rsidR="001D3C3D" w:rsidRPr="001D3C3D">
        <w:t xml:space="preserve"> neuen Leuze Signalsäulen der Serie TL 305 leuchten hell, gleichmäßig und vollflächig.</w:t>
      </w:r>
      <w:r w:rsidR="001D3C3D">
        <w:t xml:space="preserve"> </w:t>
      </w:r>
      <w:r w:rsidR="001D3C3D" w:rsidRPr="001D3C3D">
        <w:t>Sie machen Zustände, Störungen und auch laufende Prozesse von weitem gut sichtbar.</w:t>
      </w:r>
      <w:r w:rsidR="001D3C3D">
        <w:t xml:space="preserve"> </w:t>
      </w:r>
    </w:p>
    <w:p w14:paraId="79E1BBAE" w14:textId="0CC6C364" w:rsidR="00B00418" w:rsidRDefault="00B6282D" w:rsidP="00B00418">
      <w:r>
        <w:rPr>
          <w:noProof/>
        </w:rPr>
        <w:drawing>
          <wp:inline distT="0" distB="0" distL="0" distR="0" wp14:anchorId="48642917" wp14:editId="5FAA5D33">
            <wp:extent cx="2432525" cy="1714500"/>
            <wp:effectExtent l="0" t="0" r="6350" b="0"/>
            <wp:docPr id="2" name="Grafik 2" descr="Ein Bild, das Screenshot, Design, Im Haus,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reenshot, Design, Im Haus, Kuns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38675" cy="1718835"/>
                    </a:xfrm>
                    <a:prstGeom prst="rect">
                      <a:avLst/>
                    </a:prstGeom>
                    <a:noFill/>
                    <a:ln>
                      <a:noFill/>
                    </a:ln>
                  </pic:spPr>
                </pic:pic>
              </a:graphicData>
            </a:graphic>
          </wp:inline>
        </w:drawing>
      </w:r>
    </w:p>
    <w:p w14:paraId="3087EE33" w14:textId="1B4A0C82" w:rsidR="00086C60" w:rsidRDefault="00086C60" w:rsidP="00086C60">
      <w:pPr>
        <w:pStyle w:val="Beschriftung"/>
      </w:pPr>
      <w:r w:rsidRPr="007B27EF">
        <w:t xml:space="preserve">Bild </w:t>
      </w:r>
      <w:r>
        <w:t>2</w:t>
      </w:r>
      <w:r w:rsidRPr="007B27EF">
        <w:t xml:space="preserve">: </w:t>
      </w:r>
      <w:r w:rsidR="00D7262E" w:rsidRPr="00D7262E">
        <w:t>Die individuell konfigurierbaren Signalsäulen TL 305-IOL lassen sich sehr flexibel über die IO-Link Schnittstelle parametrieren.</w:t>
      </w:r>
      <w:r w:rsidR="00D7262E">
        <w:t xml:space="preserve"> Anlagenbetreiber können d</w:t>
      </w:r>
      <w:r w:rsidR="00D7262E" w:rsidRPr="00D7262E">
        <w:t>e</w:t>
      </w:r>
      <w:r w:rsidR="00D7262E">
        <w:t>n</w:t>
      </w:r>
      <w:r w:rsidR="00D7262E" w:rsidRPr="00D7262E">
        <w:t xml:space="preserve"> Maschinenstatus anhand unterschiedliche</w:t>
      </w:r>
      <w:r w:rsidR="00F07D54">
        <w:t>r</w:t>
      </w:r>
      <w:r w:rsidR="00D7262E" w:rsidRPr="00D7262E">
        <w:t xml:space="preserve"> Helligkeiten, Lichtbilder, Farben oder Tonarten individuell signalisier</w:t>
      </w:r>
      <w:r w:rsidR="00D7262E">
        <w:t>en</w:t>
      </w:r>
      <w:r w:rsidR="00D7262E" w:rsidRPr="00D7262E">
        <w:t>.</w:t>
      </w:r>
    </w:p>
    <w:p w14:paraId="59739095" w14:textId="77777777" w:rsidR="00D40004" w:rsidRDefault="00D40004" w:rsidP="00D40004">
      <w:pPr>
        <w:pStyle w:val="Beschriftung"/>
      </w:pPr>
    </w:p>
    <w:p w14:paraId="30343C6B" w14:textId="7A7B5AA6" w:rsidR="00D40004" w:rsidRDefault="00B6282D" w:rsidP="00D40004">
      <w:pPr>
        <w:pStyle w:val="Beschriftung"/>
      </w:pPr>
      <w:r>
        <w:rPr>
          <w:noProof/>
        </w:rPr>
        <w:drawing>
          <wp:inline distT="0" distB="0" distL="0" distR="0" wp14:anchorId="48E6B8FD" wp14:editId="14F7FC7D">
            <wp:extent cx="2446039" cy="1724025"/>
            <wp:effectExtent l="0" t="0" r="0" b="0"/>
            <wp:docPr id="3" name="Grafik 3" descr="Ein Bild, das Wand, Im Haus, Badezimmer,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Im Haus, Badezimmer, Badewanne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55966" cy="1731022"/>
                    </a:xfrm>
                    <a:prstGeom prst="rect">
                      <a:avLst/>
                    </a:prstGeom>
                    <a:noFill/>
                    <a:ln>
                      <a:noFill/>
                    </a:ln>
                  </pic:spPr>
                </pic:pic>
              </a:graphicData>
            </a:graphic>
          </wp:inline>
        </w:drawing>
      </w:r>
    </w:p>
    <w:p w14:paraId="5E90AB3D" w14:textId="02CE9A37" w:rsidR="00D40004" w:rsidRDefault="00D40004" w:rsidP="00D40004">
      <w:pPr>
        <w:pStyle w:val="Beschriftung"/>
      </w:pPr>
      <w:r w:rsidRPr="007B27EF">
        <w:t>Bild</w:t>
      </w:r>
      <w:r>
        <w:t xml:space="preserve"> 3</w:t>
      </w:r>
      <w:r w:rsidRPr="007B27EF">
        <w:t xml:space="preserve">: </w:t>
      </w:r>
      <w:r w:rsidR="00854AC5">
        <w:t xml:space="preserve">Die </w:t>
      </w:r>
      <w:r w:rsidRPr="00D40004">
        <w:t xml:space="preserve">Signalleuchten TL 305 </w:t>
      </w:r>
      <w:r w:rsidR="00854AC5">
        <w:t xml:space="preserve">eignen sich </w:t>
      </w:r>
      <w:r w:rsidRPr="00D40004">
        <w:t xml:space="preserve">in Kombination mit einem Näherungssensor </w:t>
      </w:r>
      <w:r w:rsidR="00854AC5">
        <w:t>auch für sicherheitstechnische Überwachungen</w:t>
      </w:r>
      <w:r w:rsidRPr="00D40004">
        <w:t xml:space="preserve">. </w:t>
      </w:r>
      <w:r w:rsidR="00B97708">
        <w:t>Beispielweise wird b</w:t>
      </w:r>
      <w:r w:rsidRPr="00D40004">
        <w:t xml:space="preserve">ei einer geöffneten Türe visuell und/oder akustisch </w:t>
      </w:r>
      <w:r w:rsidR="00B97708">
        <w:t>gewarnt</w:t>
      </w:r>
      <w:r w:rsidRPr="00D40004">
        <w:t>.</w:t>
      </w:r>
    </w:p>
    <w:p w14:paraId="40B9BCAC" w14:textId="77777777" w:rsidR="00086C60" w:rsidRPr="00B00418" w:rsidRDefault="00086C60" w:rsidP="00B00418"/>
    <w:p w14:paraId="798CBD9B" w14:textId="77777777" w:rsidR="005D1C60" w:rsidRPr="005D1C60" w:rsidRDefault="005D1C60" w:rsidP="005D1C60"/>
    <w:p w14:paraId="581CF4E2" w14:textId="57A842F8" w:rsidR="00034891" w:rsidRDefault="00034891">
      <w:pPr>
        <w:spacing w:after="160" w:line="259" w:lineRule="auto"/>
        <w:rPr>
          <w:bCs/>
          <w:color w:val="7F7F7F" w:themeColor="text2"/>
          <w:sz w:val="16"/>
          <w:szCs w:val="16"/>
        </w:rPr>
      </w:pPr>
    </w:p>
    <w:p w14:paraId="6D1E0F17" w14:textId="3535CDE2" w:rsidR="00D04D29" w:rsidRDefault="00D04D29">
      <w:pPr>
        <w:spacing w:after="160" w:line="259" w:lineRule="auto"/>
        <w:rPr>
          <w:bCs/>
          <w:color w:val="7F7F7F" w:themeColor="text2"/>
          <w:sz w:val="16"/>
          <w:szCs w:val="16"/>
        </w:rPr>
      </w:pPr>
    </w:p>
    <w:p w14:paraId="6C281990" w14:textId="59698792" w:rsidR="00D04D29" w:rsidRDefault="00D04D29">
      <w:pPr>
        <w:spacing w:after="160" w:line="259" w:lineRule="auto"/>
        <w:rPr>
          <w:bCs/>
          <w:color w:val="7F7F7F" w:themeColor="text2"/>
          <w:sz w:val="16"/>
          <w:szCs w:val="16"/>
        </w:rPr>
      </w:pPr>
    </w:p>
    <w:p w14:paraId="4082D95C" w14:textId="76D978C8" w:rsidR="00D04D29" w:rsidRDefault="00D04D29">
      <w:pPr>
        <w:spacing w:after="160" w:line="259" w:lineRule="auto"/>
        <w:rPr>
          <w:bCs/>
          <w:color w:val="7F7F7F" w:themeColor="text2"/>
          <w:sz w:val="16"/>
          <w:szCs w:val="16"/>
        </w:rPr>
      </w:pPr>
    </w:p>
    <w:p w14:paraId="0FFB931C" w14:textId="414755CA" w:rsidR="00D04D29" w:rsidRDefault="00D04D29">
      <w:pPr>
        <w:spacing w:after="160" w:line="259" w:lineRule="auto"/>
        <w:rPr>
          <w:bCs/>
          <w:color w:val="7F7F7F" w:themeColor="text2"/>
          <w:sz w:val="16"/>
          <w:szCs w:val="16"/>
        </w:rPr>
      </w:pPr>
    </w:p>
    <w:p w14:paraId="68B2FE32" w14:textId="35CEBFDF" w:rsidR="00D04D29" w:rsidRDefault="00D04D29">
      <w:pPr>
        <w:spacing w:after="160" w:line="259" w:lineRule="auto"/>
        <w:rPr>
          <w:bCs/>
          <w:color w:val="7F7F7F" w:themeColor="text2"/>
          <w:sz w:val="16"/>
          <w:szCs w:val="16"/>
        </w:rPr>
      </w:pPr>
    </w:p>
    <w:p w14:paraId="57A3A394" w14:textId="3BC74F3D" w:rsidR="00D04D29" w:rsidRDefault="00D04D29">
      <w:pPr>
        <w:spacing w:after="160" w:line="259" w:lineRule="auto"/>
        <w:rPr>
          <w:bCs/>
          <w:color w:val="7F7F7F" w:themeColor="text2"/>
          <w:sz w:val="16"/>
          <w:szCs w:val="16"/>
        </w:rPr>
      </w:pPr>
    </w:p>
    <w:p w14:paraId="6837B545" w14:textId="3C31F74D" w:rsidR="00D04D29" w:rsidRDefault="00D04D29">
      <w:pPr>
        <w:spacing w:after="160" w:line="259" w:lineRule="auto"/>
        <w:rPr>
          <w:bCs/>
          <w:color w:val="7F7F7F" w:themeColor="text2"/>
          <w:sz w:val="16"/>
          <w:szCs w:val="16"/>
        </w:rPr>
      </w:pPr>
    </w:p>
    <w:p w14:paraId="63E919A4" w14:textId="00898C29" w:rsidR="00D04D29" w:rsidRDefault="00D04D29">
      <w:pPr>
        <w:spacing w:after="160" w:line="259" w:lineRule="auto"/>
        <w:rPr>
          <w:bCs/>
          <w:color w:val="7F7F7F" w:themeColor="text2"/>
          <w:sz w:val="16"/>
          <w:szCs w:val="16"/>
        </w:rPr>
      </w:pPr>
    </w:p>
    <w:p w14:paraId="37D2C3BB" w14:textId="2BABB7AD" w:rsidR="00D04D29" w:rsidRDefault="00D04D29">
      <w:pPr>
        <w:spacing w:after="160" w:line="259" w:lineRule="auto"/>
        <w:rPr>
          <w:bCs/>
          <w:color w:val="7F7F7F" w:themeColor="text2"/>
          <w:sz w:val="16"/>
          <w:szCs w:val="16"/>
        </w:rPr>
      </w:pPr>
    </w:p>
    <w:p w14:paraId="75B22583" w14:textId="4E55FF3C" w:rsidR="00D04D29" w:rsidRDefault="00D04D29">
      <w:pPr>
        <w:spacing w:after="160" w:line="259" w:lineRule="auto"/>
        <w:rPr>
          <w:bCs/>
          <w:color w:val="7F7F7F" w:themeColor="text2"/>
          <w:sz w:val="16"/>
          <w:szCs w:val="16"/>
        </w:rPr>
      </w:pPr>
    </w:p>
    <w:p w14:paraId="542D8952" w14:textId="71F9F789" w:rsidR="00D04D29" w:rsidRDefault="00D04D29">
      <w:pPr>
        <w:spacing w:after="160" w:line="259" w:lineRule="auto"/>
        <w:rPr>
          <w:bCs/>
          <w:color w:val="7F7F7F" w:themeColor="text2"/>
          <w:sz w:val="16"/>
          <w:szCs w:val="16"/>
        </w:rPr>
      </w:pPr>
    </w:p>
    <w:p w14:paraId="1D9A406D" w14:textId="41A6609A" w:rsidR="00D04D29" w:rsidRDefault="00D04D29">
      <w:pPr>
        <w:spacing w:after="160" w:line="259" w:lineRule="auto"/>
        <w:rPr>
          <w:bCs/>
          <w:color w:val="7F7F7F" w:themeColor="text2"/>
          <w:sz w:val="16"/>
          <w:szCs w:val="16"/>
        </w:rPr>
      </w:pPr>
    </w:p>
    <w:p w14:paraId="26D4C6F8" w14:textId="77777777" w:rsidR="00D04D29" w:rsidRDefault="00D04D29">
      <w:pPr>
        <w:spacing w:after="160" w:line="259" w:lineRule="auto"/>
        <w:rPr>
          <w:bCs/>
          <w:color w:val="7F7F7F" w:themeColor="text2"/>
          <w:sz w:val="16"/>
          <w:szCs w:val="16"/>
        </w:rPr>
      </w:pPr>
    </w:p>
    <w:p w14:paraId="78618667" w14:textId="77777777" w:rsidR="00451EFD" w:rsidRPr="002A1C10" w:rsidRDefault="00451EFD" w:rsidP="00D906C7">
      <w:pPr>
        <w:rPr>
          <w:bCs/>
          <w:color w:val="7F7F7F" w:themeColor="text2"/>
          <w:sz w:val="16"/>
          <w:szCs w:val="16"/>
        </w:rPr>
      </w:pPr>
    </w:p>
    <w:p w14:paraId="2AF616FE" w14:textId="10A1DA5B" w:rsidR="00F262F0" w:rsidRPr="004F066E" w:rsidRDefault="00624AB7" w:rsidP="00F262F0">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D729D" w:rsidRDefault="005D729D"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D729D" w:rsidRDefault="005D729D"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5D729D" w:rsidRDefault="005D729D" w:rsidP="00E63A83">
                                <w:pPr>
                                  <w:pStyle w:val="Fuzeile"/>
                                  <w:tabs>
                                    <w:tab w:val="left" w:pos="2380"/>
                                    <w:tab w:val="left" w:pos="3906"/>
                                  </w:tabs>
                                  <w:spacing w:line="170" w:lineRule="exact"/>
                                </w:pPr>
                                <w:r>
                                  <w:t>73277 Owen</w:t>
                                </w:r>
                                <w:r>
                                  <w:tab/>
                                  <w:t>info@leuze.com</w:t>
                                </w:r>
                                <w:r>
                                  <w:tab/>
                                  <w:t>martina.schili@leuze.com</w:t>
                                </w:r>
                              </w:p>
                              <w:p w14:paraId="5756FE5F" w14:textId="77777777" w:rsidR="005D729D" w:rsidRDefault="005D729D"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D729D" w:rsidRDefault="005D729D"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D729D" w:rsidRDefault="005D729D"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5D729D" w:rsidRDefault="005D729D" w:rsidP="00E63A83">
                          <w:pPr>
                            <w:pStyle w:val="Fuzeile"/>
                            <w:tabs>
                              <w:tab w:val="left" w:pos="2380"/>
                              <w:tab w:val="left" w:pos="3906"/>
                            </w:tabs>
                            <w:spacing w:line="170" w:lineRule="exact"/>
                          </w:pPr>
                          <w:r>
                            <w:t>73277 Owen</w:t>
                          </w:r>
                          <w:r>
                            <w:tab/>
                            <w:t>info@leuze.com</w:t>
                          </w:r>
                          <w:r>
                            <w:tab/>
                            <w:t>martina.schili@leuze.com</w:t>
                          </w:r>
                        </w:p>
                        <w:p w14:paraId="5756FE5F" w14:textId="77777777" w:rsidR="005D729D" w:rsidRDefault="005D729D"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034891">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D729D" w:rsidRDefault="005D729D"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5D729D" w:rsidRDefault="005D729D"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5D729D" w:rsidRDefault="005D729D" w:rsidP="00984BD2">
                                <w:pPr>
                                  <w:pStyle w:val="Fuzeile"/>
                                  <w:tabs>
                                    <w:tab w:val="left" w:pos="2380"/>
                                    <w:tab w:val="left" w:pos="3906"/>
                                  </w:tabs>
                                  <w:spacing w:line="170" w:lineRule="exact"/>
                                </w:pPr>
                                <w:r>
                                  <w:t>73277 Owen</w:t>
                                </w:r>
                                <w:r>
                                  <w:tab/>
                                  <w:t>info@leuze.com</w:t>
                                </w:r>
                                <w:r>
                                  <w:tab/>
                                  <w:t>martina.schili@leuze.com</w:t>
                                </w:r>
                              </w:p>
                              <w:p w14:paraId="4FDF138C" w14:textId="77777777" w:rsidR="005D729D" w:rsidRDefault="005D729D"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D729D" w:rsidRDefault="005D729D"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5D729D" w:rsidRDefault="005D729D"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5D729D" w:rsidRDefault="005D729D" w:rsidP="00984BD2">
                          <w:pPr>
                            <w:pStyle w:val="Fuzeile"/>
                            <w:tabs>
                              <w:tab w:val="left" w:pos="2380"/>
                              <w:tab w:val="left" w:pos="3906"/>
                            </w:tabs>
                            <w:spacing w:line="170" w:lineRule="exact"/>
                          </w:pPr>
                          <w:r>
                            <w:t>73277 Owen</w:t>
                          </w:r>
                          <w:r>
                            <w:tab/>
                            <w:t>info@leuze.com</w:t>
                          </w:r>
                          <w:r>
                            <w:tab/>
                            <w:t>martina.schili@leuze.com</w:t>
                          </w:r>
                        </w:p>
                        <w:p w14:paraId="4FDF138C" w14:textId="77777777" w:rsidR="005D729D" w:rsidRDefault="005D729D"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F262F0" w:rsidRPr="003F6A33">
        <w:rPr>
          <w:rFonts w:ascii="Arial" w:hAnsi="Arial" w:cs="Arial"/>
          <w:i/>
          <w:iCs/>
          <w:szCs w:val="18"/>
        </w:rPr>
        <w:t>Mit Neugier und Entschlossenheit schaffen die Sensor People von Leuze seit 60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Safety-Experte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sorgen weltweit rund 1600 Sensor People mit Entschlossenheit und Leidenschaft für Fortschritt und Wandel. Und dafür, ihre Kunden in einer sich ständig wandelnden Industrie dauerhaft erfolgreich zu machen. Sei es in den technologischen Kompetenzzentren oder in einer der 21 Vertriebsgesellschaften, unterstützt von über 40 internationalen Distributoren.</w:t>
      </w:r>
      <w:r w:rsidR="00F262F0" w:rsidRPr="004F066E">
        <w:rPr>
          <w:rFonts w:ascii="Arial" w:hAnsi="Arial" w:cs="Arial"/>
          <w:iCs/>
          <w:szCs w:val="18"/>
        </w:rPr>
        <w:t xml:space="preserve"> </w:t>
      </w:r>
      <w:hyperlink r:id="rId14" w:history="1">
        <w:r w:rsidR="00F262F0" w:rsidRPr="004F066E">
          <w:rPr>
            <w:rStyle w:val="Hyperlink"/>
            <w:rFonts w:ascii="Arial" w:hAnsi="Arial" w:cs="Arial"/>
            <w:iCs/>
            <w:szCs w:val="18"/>
          </w:rPr>
          <w:t>www.leuze.com</w:t>
        </w:r>
      </w:hyperlink>
    </w:p>
    <w:p w14:paraId="3DDCDE26" w14:textId="77777777" w:rsidR="00F262F0" w:rsidRDefault="00F262F0" w:rsidP="00F262F0"/>
    <w:p w14:paraId="1DB11C5D" w14:textId="73B2312F" w:rsidR="00791B96" w:rsidRDefault="00791B96" w:rsidP="00F262F0"/>
    <w:sectPr w:rsidR="00791B96"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E34EB" w14:textId="77777777" w:rsidR="00037632" w:rsidRDefault="00037632" w:rsidP="00A608DA">
      <w:pPr>
        <w:spacing w:line="240" w:lineRule="auto"/>
      </w:pPr>
      <w:r>
        <w:separator/>
      </w:r>
    </w:p>
  </w:endnote>
  <w:endnote w:type="continuationSeparator" w:id="0">
    <w:p w14:paraId="32564FE8" w14:textId="77777777" w:rsidR="00037632" w:rsidRDefault="00037632"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6AF348A3" w:rsidR="005D729D" w:rsidRPr="000F241A" w:rsidRDefault="005D729D" w:rsidP="006C3B04">
    <w:pPr>
      <w:pStyle w:val="Fuzeile"/>
      <w:ind w:right="-569"/>
      <w:jc w:val="right"/>
    </w:pPr>
    <w:r>
      <w:fldChar w:fldCharType="begin"/>
    </w:r>
    <w:r>
      <w:instrText xml:space="preserve"> PAGE  \* Arabic  \* MERGEFORMAT </w:instrText>
    </w:r>
    <w:r>
      <w:fldChar w:fldCharType="separate"/>
    </w:r>
    <w:r w:rsidR="0095177C">
      <w:rPr>
        <w:noProof/>
      </w:rPr>
      <w:t>1</w:t>
    </w:r>
    <w:r>
      <w:fldChar w:fldCharType="end"/>
    </w:r>
    <w:r>
      <w:t xml:space="preserve"> </w:t>
    </w:r>
    <w:r w:rsidRPr="000F241A">
      <w:t xml:space="preserve">/ </w:t>
    </w:r>
    <w:r w:rsidR="00624AB7">
      <w:fldChar w:fldCharType="begin"/>
    </w:r>
    <w:r w:rsidR="00624AB7">
      <w:instrText xml:space="preserve"> NUMPAGES   \* MERGEFORMAT </w:instrText>
    </w:r>
    <w:r w:rsidR="00624AB7">
      <w:fldChar w:fldCharType="separate"/>
    </w:r>
    <w:r w:rsidR="0095177C">
      <w:rPr>
        <w:noProof/>
      </w:rPr>
      <w:t>2</w:t>
    </w:r>
    <w:r w:rsidR="00624AB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CDE8" w14:textId="77777777" w:rsidR="00037632" w:rsidRDefault="00037632" w:rsidP="00A608DA">
      <w:pPr>
        <w:spacing w:line="240" w:lineRule="auto"/>
      </w:pPr>
      <w:r>
        <w:separator/>
      </w:r>
    </w:p>
  </w:footnote>
  <w:footnote w:type="continuationSeparator" w:id="0">
    <w:p w14:paraId="5153F201" w14:textId="77777777" w:rsidR="00037632" w:rsidRDefault="00037632"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5D729D" w:rsidRDefault="005D729D"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E025B31"/>
    <w:multiLevelType w:val="hybridMultilevel"/>
    <w:tmpl w:val="75A6D4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45523198">
    <w:abstractNumId w:val="3"/>
  </w:num>
  <w:num w:numId="2" w16cid:durableId="2079395465">
    <w:abstractNumId w:val="7"/>
  </w:num>
  <w:num w:numId="3" w16cid:durableId="1474563114">
    <w:abstractNumId w:val="6"/>
  </w:num>
  <w:num w:numId="4" w16cid:durableId="1627618702">
    <w:abstractNumId w:val="5"/>
  </w:num>
  <w:num w:numId="5" w16cid:durableId="1169520573">
    <w:abstractNumId w:val="2"/>
  </w:num>
  <w:num w:numId="6" w16cid:durableId="1999264012">
    <w:abstractNumId w:val="1"/>
  </w:num>
  <w:num w:numId="7" w16cid:durableId="1893618986">
    <w:abstractNumId w:val="4"/>
  </w:num>
  <w:num w:numId="8" w16cid:durableId="1504710492">
    <w:abstractNumId w:val="0"/>
  </w:num>
  <w:num w:numId="9" w16cid:durableId="3933560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4891"/>
    <w:rsid w:val="0003701D"/>
    <w:rsid w:val="00037632"/>
    <w:rsid w:val="00037A8E"/>
    <w:rsid w:val="0004094C"/>
    <w:rsid w:val="0004095A"/>
    <w:rsid w:val="000423C8"/>
    <w:rsid w:val="00045B58"/>
    <w:rsid w:val="00045D4F"/>
    <w:rsid w:val="00046BD4"/>
    <w:rsid w:val="000519A0"/>
    <w:rsid w:val="000542E8"/>
    <w:rsid w:val="0005620A"/>
    <w:rsid w:val="00060276"/>
    <w:rsid w:val="00063100"/>
    <w:rsid w:val="00064D2A"/>
    <w:rsid w:val="0007084E"/>
    <w:rsid w:val="0007195C"/>
    <w:rsid w:val="000720E5"/>
    <w:rsid w:val="0007235E"/>
    <w:rsid w:val="0007749F"/>
    <w:rsid w:val="000819C6"/>
    <w:rsid w:val="00081A76"/>
    <w:rsid w:val="00082065"/>
    <w:rsid w:val="00083B40"/>
    <w:rsid w:val="00086C60"/>
    <w:rsid w:val="00086CAD"/>
    <w:rsid w:val="00090CEB"/>
    <w:rsid w:val="00091A1B"/>
    <w:rsid w:val="00091C93"/>
    <w:rsid w:val="00092BA7"/>
    <w:rsid w:val="00096319"/>
    <w:rsid w:val="00097FE8"/>
    <w:rsid w:val="000A18C4"/>
    <w:rsid w:val="000A1F89"/>
    <w:rsid w:val="000B0037"/>
    <w:rsid w:val="000B0F50"/>
    <w:rsid w:val="000B45A4"/>
    <w:rsid w:val="000B6D34"/>
    <w:rsid w:val="000C4BB9"/>
    <w:rsid w:val="000C6ECC"/>
    <w:rsid w:val="000C7160"/>
    <w:rsid w:val="000D0BF6"/>
    <w:rsid w:val="000D0C56"/>
    <w:rsid w:val="000D40AB"/>
    <w:rsid w:val="000D612B"/>
    <w:rsid w:val="000D626D"/>
    <w:rsid w:val="000E2387"/>
    <w:rsid w:val="000E2ADF"/>
    <w:rsid w:val="000E7A93"/>
    <w:rsid w:val="000E7D6C"/>
    <w:rsid w:val="000F0D51"/>
    <w:rsid w:val="000F113B"/>
    <w:rsid w:val="000F241A"/>
    <w:rsid w:val="000F3349"/>
    <w:rsid w:val="000F4AFB"/>
    <w:rsid w:val="000F7772"/>
    <w:rsid w:val="00104C40"/>
    <w:rsid w:val="0010679E"/>
    <w:rsid w:val="00106924"/>
    <w:rsid w:val="00107FE6"/>
    <w:rsid w:val="001102BA"/>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FD"/>
    <w:rsid w:val="00167A43"/>
    <w:rsid w:val="00170228"/>
    <w:rsid w:val="00170B32"/>
    <w:rsid w:val="0017116F"/>
    <w:rsid w:val="00172678"/>
    <w:rsid w:val="00172CEA"/>
    <w:rsid w:val="00172E47"/>
    <w:rsid w:val="00175BFB"/>
    <w:rsid w:val="00180196"/>
    <w:rsid w:val="00183F5B"/>
    <w:rsid w:val="00186256"/>
    <w:rsid w:val="00186CAD"/>
    <w:rsid w:val="00186F98"/>
    <w:rsid w:val="0019020E"/>
    <w:rsid w:val="00193780"/>
    <w:rsid w:val="00197953"/>
    <w:rsid w:val="001A2DE8"/>
    <w:rsid w:val="001A33C4"/>
    <w:rsid w:val="001A388C"/>
    <w:rsid w:val="001A41A5"/>
    <w:rsid w:val="001A54AE"/>
    <w:rsid w:val="001A59C0"/>
    <w:rsid w:val="001A721A"/>
    <w:rsid w:val="001B0715"/>
    <w:rsid w:val="001B18F7"/>
    <w:rsid w:val="001C645A"/>
    <w:rsid w:val="001C69FB"/>
    <w:rsid w:val="001C6B5D"/>
    <w:rsid w:val="001C72D3"/>
    <w:rsid w:val="001D205F"/>
    <w:rsid w:val="001D3C3D"/>
    <w:rsid w:val="001D5E65"/>
    <w:rsid w:val="001D7708"/>
    <w:rsid w:val="001E1391"/>
    <w:rsid w:val="001E3878"/>
    <w:rsid w:val="001F0D5F"/>
    <w:rsid w:val="001F1921"/>
    <w:rsid w:val="001F2249"/>
    <w:rsid w:val="001F3498"/>
    <w:rsid w:val="001F349D"/>
    <w:rsid w:val="001F3CB8"/>
    <w:rsid w:val="001F3ED6"/>
    <w:rsid w:val="001F4AEC"/>
    <w:rsid w:val="00203245"/>
    <w:rsid w:val="00203756"/>
    <w:rsid w:val="002071B0"/>
    <w:rsid w:val="00210BCC"/>
    <w:rsid w:val="00210FA1"/>
    <w:rsid w:val="00212137"/>
    <w:rsid w:val="00214051"/>
    <w:rsid w:val="00214963"/>
    <w:rsid w:val="00215FD3"/>
    <w:rsid w:val="00217BC3"/>
    <w:rsid w:val="002222EC"/>
    <w:rsid w:val="00222F68"/>
    <w:rsid w:val="00223170"/>
    <w:rsid w:val="00223FBA"/>
    <w:rsid w:val="00230F09"/>
    <w:rsid w:val="0023325E"/>
    <w:rsid w:val="002334F3"/>
    <w:rsid w:val="00233E1B"/>
    <w:rsid w:val="00234220"/>
    <w:rsid w:val="002351A0"/>
    <w:rsid w:val="00240C2F"/>
    <w:rsid w:val="0024766C"/>
    <w:rsid w:val="00247B7B"/>
    <w:rsid w:val="002519DF"/>
    <w:rsid w:val="002539F2"/>
    <w:rsid w:val="00254720"/>
    <w:rsid w:val="0025676E"/>
    <w:rsid w:val="0026417B"/>
    <w:rsid w:val="0026726E"/>
    <w:rsid w:val="002673B9"/>
    <w:rsid w:val="00270B07"/>
    <w:rsid w:val="00271421"/>
    <w:rsid w:val="002732D5"/>
    <w:rsid w:val="00273848"/>
    <w:rsid w:val="00273D9C"/>
    <w:rsid w:val="002769A6"/>
    <w:rsid w:val="00276AAB"/>
    <w:rsid w:val="00276EB4"/>
    <w:rsid w:val="002772AA"/>
    <w:rsid w:val="002807F1"/>
    <w:rsid w:val="002815F6"/>
    <w:rsid w:val="00282BA4"/>
    <w:rsid w:val="0028359C"/>
    <w:rsid w:val="00284B00"/>
    <w:rsid w:val="002877D4"/>
    <w:rsid w:val="00287AAC"/>
    <w:rsid w:val="00290524"/>
    <w:rsid w:val="00290E48"/>
    <w:rsid w:val="0029318E"/>
    <w:rsid w:val="00293C5F"/>
    <w:rsid w:val="002A1C10"/>
    <w:rsid w:val="002A2CBF"/>
    <w:rsid w:val="002A4861"/>
    <w:rsid w:val="002A4EB9"/>
    <w:rsid w:val="002A549A"/>
    <w:rsid w:val="002A5D60"/>
    <w:rsid w:val="002A6F33"/>
    <w:rsid w:val="002B180C"/>
    <w:rsid w:val="002B2169"/>
    <w:rsid w:val="002B2F5A"/>
    <w:rsid w:val="002B36A3"/>
    <w:rsid w:val="002B438E"/>
    <w:rsid w:val="002B5C01"/>
    <w:rsid w:val="002B64EE"/>
    <w:rsid w:val="002B689D"/>
    <w:rsid w:val="002B7A4A"/>
    <w:rsid w:val="002C09B2"/>
    <w:rsid w:val="002C1FE5"/>
    <w:rsid w:val="002C235D"/>
    <w:rsid w:val="002C2735"/>
    <w:rsid w:val="002C2D08"/>
    <w:rsid w:val="002C2FC6"/>
    <w:rsid w:val="002C31BD"/>
    <w:rsid w:val="002C482D"/>
    <w:rsid w:val="002C48BD"/>
    <w:rsid w:val="002C635B"/>
    <w:rsid w:val="002C70E9"/>
    <w:rsid w:val="002C76EF"/>
    <w:rsid w:val="002D150B"/>
    <w:rsid w:val="002E3A1E"/>
    <w:rsid w:val="002E6304"/>
    <w:rsid w:val="002E6FDB"/>
    <w:rsid w:val="002E70D5"/>
    <w:rsid w:val="002F1396"/>
    <w:rsid w:val="002F2575"/>
    <w:rsid w:val="002F2E41"/>
    <w:rsid w:val="002F34F2"/>
    <w:rsid w:val="002F542B"/>
    <w:rsid w:val="00300C8A"/>
    <w:rsid w:val="00301055"/>
    <w:rsid w:val="00302285"/>
    <w:rsid w:val="003065E9"/>
    <w:rsid w:val="00307506"/>
    <w:rsid w:val="00307F6D"/>
    <w:rsid w:val="003166D9"/>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1D0"/>
    <w:rsid w:val="003519C5"/>
    <w:rsid w:val="00353594"/>
    <w:rsid w:val="00353FC8"/>
    <w:rsid w:val="0035465B"/>
    <w:rsid w:val="00361BD7"/>
    <w:rsid w:val="00362FFA"/>
    <w:rsid w:val="0036444F"/>
    <w:rsid w:val="003665BD"/>
    <w:rsid w:val="00370F60"/>
    <w:rsid w:val="003717AD"/>
    <w:rsid w:val="00373B50"/>
    <w:rsid w:val="003754EE"/>
    <w:rsid w:val="0037592B"/>
    <w:rsid w:val="00382A56"/>
    <w:rsid w:val="00383970"/>
    <w:rsid w:val="00384DC4"/>
    <w:rsid w:val="0038671F"/>
    <w:rsid w:val="00391122"/>
    <w:rsid w:val="00395C4D"/>
    <w:rsid w:val="003A08E2"/>
    <w:rsid w:val="003A4A0C"/>
    <w:rsid w:val="003A52C4"/>
    <w:rsid w:val="003A63DB"/>
    <w:rsid w:val="003B2346"/>
    <w:rsid w:val="003B2D2E"/>
    <w:rsid w:val="003B54DA"/>
    <w:rsid w:val="003C0F3A"/>
    <w:rsid w:val="003C37E2"/>
    <w:rsid w:val="003C59BE"/>
    <w:rsid w:val="003C7E86"/>
    <w:rsid w:val="003D0EDC"/>
    <w:rsid w:val="003D31F7"/>
    <w:rsid w:val="003D6FA6"/>
    <w:rsid w:val="003D7152"/>
    <w:rsid w:val="003E1BB6"/>
    <w:rsid w:val="003E2D6C"/>
    <w:rsid w:val="003E47BF"/>
    <w:rsid w:val="003E5755"/>
    <w:rsid w:val="003E7CB0"/>
    <w:rsid w:val="003E7EED"/>
    <w:rsid w:val="003F0266"/>
    <w:rsid w:val="003F2824"/>
    <w:rsid w:val="003F31F1"/>
    <w:rsid w:val="003F4C80"/>
    <w:rsid w:val="003F609F"/>
    <w:rsid w:val="003F6A33"/>
    <w:rsid w:val="003F6B22"/>
    <w:rsid w:val="004026AA"/>
    <w:rsid w:val="00407065"/>
    <w:rsid w:val="004071C7"/>
    <w:rsid w:val="00410BEA"/>
    <w:rsid w:val="00410CCE"/>
    <w:rsid w:val="0041162C"/>
    <w:rsid w:val="00411BD4"/>
    <w:rsid w:val="0041268C"/>
    <w:rsid w:val="00414F62"/>
    <w:rsid w:val="004164B4"/>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2F75"/>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1CA7"/>
    <w:rsid w:val="004A22C1"/>
    <w:rsid w:val="004A4B4A"/>
    <w:rsid w:val="004A6FCB"/>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06A4"/>
    <w:rsid w:val="00541F45"/>
    <w:rsid w:val="005420CB"/>
    <w:rsid w:val="00546D99"/>
    <w:rsid w:val="00547C9C"/>
    <w:rsid w:val="0055046C"/>
    <w:rsid w:val="005504A9"/>
    <w:rsid w:val="00551203"/>
    <w:rsid w:val="005573B8"/>
    <w:rsid w:val="00563479"/>
    <w:rsid w:val="005661E5"/>
    <w:rsid w:val="00570063"/>
    <w:rsid w:val="00570C7D"/>
    <w:rsid w:val="005731E6"/>
    <w:rsid w:val="00573499"/>
    <w:rsid w:val="0057553E"/>
    <w:rsid w:val="0057630E"/>
    <w:rsid w:val="00577744"/>
    <w:rsid w:val="00583E41"/>
    <w:rsid w:val="00583EEB"/>
    <w:rsid w:val="0058641B"/>
    <w:rsid w:val="00594BAD"/>
    <w:rsid w:val="00596660"/>
    <w:rsid w:val="005A0219"/>
    <w:rsid w:val="005A0ECA"/>
    <w:rsid w:val="005A2369"/>
    <w:rsid w:val="005A373C"/>
    <w:rsid w:val="005A4558"/>
    <w:rsid w:val="005A69BD"/>
    <w:rsid w:val="005A7F32"/>
    <w:rsid w:val="005B4C7B"/>
    <w:rsid w:val="005B5077"/>
    <w:rsid w:val="005B6959"/>
    <w:rsid w:val="005C1D45"/>
    <w:rsid w:val="005C2125"/>
    <w:rsid w:val="005C4224"/>
    <w:rsid w:val="005C5F10"/>
    <w:rsid w:val="005D1C60"/>
    <w:rsid w:val="005D2CA9"/>
    <w:rsid w:val="005D38B7"/>
    <w:rsid w:val="005D3FD0"/>
    <w:rsid w:val="005D5BCC"/>
    <w:rsid w:val="005D6709"/>
    <w:rsid w:val="005D6C3E"/>
    <w:rsid w:val="005D729D"/>
    <w:rsid w:val="005D74CC"/>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2865"/>
    <w:rsid w:val="005F4FDD"/>
    <w:rsid w:val="005F5712"/>
    <w:rsid w:val="0060016D"/>
    <w:rsid w:val="0060062B"/>
    <w:rsid w:val="00601461"/>
    <w:rsid w:val="006017B8"/>
    <w:rsid w:val="006023B2"/>
    <w:rsid w:val="00602FFF"/>
    <w:rsid w:val="00603417"/>
    <w:rsid w:val="00603741"/>
    <w:rsid w:val="00604A74"/>
    <w:rsid w:val="006073FD"/>
    <w:rsid w:val="006077E8"/>
    <w:rsid w:val="0061054A"/>
    <w:rsid w:val="0061236D"/>
    <w:rsid w:val="00612EE5"/>
    <w:rsid w:val="0061328F"/>
    <w:rsid w:val="006149C7"/>
    <w:rsid w:val="00617F71"/>
    <w:rsid w:val="00620A8D"/>
    <w:rsid w:val="006235E3"/>
    <w:rsid w:val="00624AB7"/>
    <w:rsid w:val="00625535"/>
    <w:rsid w:val="00627F18"/>
    <w:rsid w:val="006318A8"/>
    <w:rsid w:val="00633D00"/>
    <w:rsid w:val="00634F16"/>
    <w:rsid w:val="006363A1"/>
    <w:rsid w:val="00637BF8"/>
    <w:rsid w:val="00645A8C"/>
    <w:rsid w:val="006524D3"/>
    <w:rsid w:val="00652EE1"/>
    <w:rsid w:val="00653DF0"/>
    <w:rsid w:val="0065582A"/>
    <w:rsid w:val="0065687B"/>
    <w:rsid w:val="006569B8"/>
    <w:rsid w:val="00657E64"/>
    <w:rsid w:val="00663AA3"/>
    <w:rsid w:val="006641E0"/>
    <w:rsid w:val="006668A3"/>
    <w:rsid w:val="00666D7B"/>
    <w:rsid w:val="00667216"/>
    <w:rsid w:val="006713B3"/>
    <w:rsid w:val="00671BC2"/>
    <w:rsid w:val="00675B0D"/>
    <w:rsid w:val="00676951"/>
    <w:rsid w:val="00676A86"/>
    <w:rsid w:val="00676B24"/>
    <w:rsid w:val="0068048B"/>
    <w:rsid w:val="00684C0E"/>
    <w:rsid w:val="006868CF"/>
    <w:rsid w:val="00690343"/>
    <w:rsid w:val="00691CBF"/>
    <w:rsid w:val="00692924"/>
    <w:rsid w:val="00693AB7"/>
    <w:rsid w:val="006964EF"/>
    <w:rsid w:val="0069759D"/>
    <w:rsid w:val="006A27ED"/>
    <w:rsid w:val="006A407D"/>
    <w:rsid w:val="006A4244"/>
    <w:rsid w:val="006A51B5"/>
    <w:rsid w:val="006A5D10"/>
    <w:rsid w:val="006A6170"/>
    <w:rsid w:val="006B5776"/>
    <w:rsid w:val="006C09F4"/>
    <w:rsid w:val="006C17EA"/>
    <w:rsid w:val="006C18FF"/>
    <w:rsid w:val="006C3B04"/>
    <w:rsid w:val="006C7846"/>
    <w:rsid w:val="006D0A3A"/>
    <w:rsid w:val="006D0FA4"/>
    <w:rsid w:val="006D1408"/>
    <w:rsid w:val="006D1AFA"/>
    <w:rsid w:val="006D6556"/>
    <w:rsid w:val="006E1185"/>
    <w:rsid w:val="006E220B"/>
    <w:rsid w:val="006E264F"/>
    <w:rsid w:val="006E460A"/>
    <w:rsid w:val="006F0FB0"/>
    <w:rsid w:val="006F31F2"/>
    <w:rsid w:val="006F47B5"/>
    <w:rsid w:val="0070287F"/>
    <w:rsid w:val="007079BA"/>
    <w:rsid w:val="0071495E"/>
    <w:rsid w:val="00714D65"/>
    <w:rsid w:val="00720392"/>
    <w:rsid w:val="00721244"/>
    <w:rsid w:val="0072583C"/>
    <w:rsid w:val="00725EEF"/>
    <w:rsid w:val="00725F91"/>
    <w:rsid w:val="00727D2E"/>
    <w:rsid w:val="00730219"/>
    <w:rsid w:val="00730C13"/>
    <w:rsid w:val="00733351"/>
    <w:rsid w:val="00733B17"/>
    <w:rsid w:val="00733E3D"/>
    <w:rsid w:val="00734381"/>
    <w:rsid w:val="00737FC2"/>
    <w:rsid w:val="0074014B"/>
    <w:rsid w:val="00740624"/>
    <w:rsid w:val="007407D6"/>
    <w:rsid w:val="007415C8"/>
    <w:rsid w:val="00741D19"/>
    <w:rsid w:val="00742575"/>
    <w:rsid w:val="00743709"/>
    <w:rsid w:val="007457D1"/>
    <w:rsid w:val="00745BD5"/>
    <w:rsid w:val="007479D5"/>
    <w:rsid w:val="00752837"/>
    <w:rsid w:val="00752D8D"/>
    <w:rsid w:val="007538C2"/>
    <w:rsid w:val="00755549"/>
    <w:rsid w:val="007617DD"/>
    <w:rsid w:val="00764375"/>
    <w:rsid w:val="00767E79"/>
    <w:rsid w:val="00772A9B"/>
    <w:rsid w:val="00772EB8"/>
    <w:rsid w:val="00774335"/>
    <w:rsid w:val="007750D7"/>
    <w:rsid w:val="007779A8"/>
    <w:rsid w:val="0078362A"/>
    <w:rsid w:val="007852C9"/>
    <w:rsid w:val="0079012E"/>
    <w:rsid w:val="0079123E"/>
    <w:rsid w:val="00791B96"/>
    <w:rsid w:val="00793FED"/>
    <w:rsid w:val="00794D6B"/>
    <w:rsid w:val="00796A97"/>
    <w:rsid w:val="00797989"/>
    <w:rsid w:val="00797A77"/>
    <w:rsid w:val="007A32A2"/>
    <w:rsid w:val="007A36C4"/>
    <w:rsid w:val="007A4D22"/>
    <w:rsid w:val="007A5B19"/>
    <w:rsid w:val="007A647D"/>
    <w:rsid w:val="007A6764"/>
    <w:rsid w:val="007A69A8"/>
    <w:rsid w:val="007B27EF"/>
    <w:rsid w:val="007B559A"/>
    <w:rsid w:val="007C019E"/>
    <w:rsid w:val="007C1253"/>
    <w:rsid w:val="007C667F"/>
    <w:rsid w:val="007C71F8"/>
    <w:rsid w:val="007D1B1F"/>
    <w:rsid w:val="007D3881"/>
    <w:rsid w:val="007D420C"/>
    <w:rsid w:val="007D6ADA"/>
    <w:rsid w:val="007D7F52"/>
    <w:rsid w:val="007E1AAA"/>
    <w:rsid w:val="007E2443"/>
    <w:rsid w:val="007E3A7A"/>
    <w:rsid w:val="007E4081"/>
    <w:rsid w:val="007E4F9C"/>
    <w:rsid w:val="007E50BA"/>
    <w:rsid w:val="007E7D09"/>
    <w:rsid w:val="007F2837"/>
    <w:rsid w:val="007F4A86"/>
    <w:rsid w:val="0080249F"/>
    <w:rsid w:val="00804177"/>
    <w:rsid w:val="00805E10"/>
    <w:rsid w:val="008068FF"/>
    <w:rsid w:val="008101F7"/>
    <w:rsid w:val="00811BD4"/>
    <w:rsid w:val="00812F56"/>
    <w:rsid w:val="008154DB"/>
    <w:rsid w:val="00815E16"/>
    <w:rsid w:val="008169C6"/>
    <w:rsid w:val="00820A1D"/>
    <w:rsid w:val="00820C26"/>
    <w:rsid w:val="00821294"/>
    <w:rsid w:val="0082156C"/>
    <w:rsid w:val="0082513E"/>
    <w:rsid w:val="00827349"/>
    <w:rsid w:val="00827703"/>
    <w:rsid w:val="00832F13"/>
    <w:rsid w:val="00835E98"/>
    <w:rsid w:val="00836107"/>
    <w:rsid w:val="00840A04"/>
    <w:rsid w:val="008430C3"/>
    <w:rsid w:val="00843174"/>
    <w:rsid w:val="00852F17"/>
    <w:rsid w:val="00854183"/>
    <w:rsid w:val="00854AC5"/>
    <w:rsid w:val="00854FE9"/>
    <w:rsid w:val="00855ADB"/>
    <w:rsid w:val="00857672"/>
    <w:rsid w:val="00860A67"/>
    <w:rsid w:val="0086378E"/>
    <w:rsid w:val="00863876"/>
    <w:rsid w:val="00863A58"/>
    <w:rsid w:val="0086493B"/>
    <w:rsid w:val="00865205"/>
    <w:rsid w:val="00865ADB"/>
    <w:rsid w:val="00865E3C"/>
    <w:rsid w:val="00873973"/>
    <w:rsid w:val="0087431D"/>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44F"/>
    <w:rsid w:val="008A0B50"/>
    <w:rsid w:val="008A184C"/>
    <w:rsid w:val="008A3268"/>
    <w:rsid w:val="008B09D5"/>
    <w:rsid w:val="008B0A3F"/>
    <w:rsid w:val="008B0BE1"/>
    <w:rsid w:val="008B1208"/>
    <w:rsid w:val="008B26A3"/>
    <w:rsid w:val="008B6E17"/>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0111"/>
    <w:rsid w:val="00900EB0"/>
    <w:rsid w:val="009023EB"/>
    <w:rsid w:val="009027E2"/>
    <w:rsid w:val="0090433A"/>
    <w:rsid w:val="00904AF1"/>
    <w:rsid w:val="0090513C"/>
    <w:rsid w:val="0090617A"/>
    <w:rsid w:val="00907120"/>
    <w:rsid w:val="009106C1"/>
    <w:rsid w:val="00910E14"/>
    <w:rsid w:val="00912C98"/>
    <w:rsid w:val="00917589"/>
    <w:rsid w:val="00920BDC"/>
    <w:rsid w:val="00933889"/>
    <w:rsid w:val="009357A1"/>
    <w:rsid w:val="00935999"/>
    <w:rsid w:val="00936524"/>
    <w:rsid w:val="00936620"/>
    <w:rsid w:val="00943276"/>
    <w:rsid w:val="00944F2A"/>
    <w:rsid w:val="00945482"/>
    <w:rsid w:val="00945C66"/>
    <w:rsid w:val="009478D5"/>
    <w:rsid w:val="00947FE2"/>
    <w:rsid w:val="009515FF"/>
    <w:rsid w:val="0095177C"/>
    <w:rsid w:val="00951927"/>
    <w:rsid w:val="0095599B"/>
    <w:rsid w:val="00962D1E"/>
    <w:rsid w:val="00963C9C"/>
    <w:rsid w:val="00966D38"/>
    <w:rsid w:val="0096729F"/>
    <w:rsid w:val="00967D60"/>
    <w:rsid w:val="0097046E"/>
    <w:rsid w:val="00970A95"/>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5E7F"/>
    <w:rsid w:val="009965DB"/>
    <w:rsid w:val="009976A2"/>
    <w:rsid w:val="009A026E"/>
    <w:rsid w:val="009A34B8"/>
    <w:rsid w:val="009A6A73"/>
    <w:rsid w:val="009B1071"/>
    <w:rsid w:val="009B2ADA"/>
    <w:rsid w:val="009B6F1A"/>
    <w:rsid w:val="009C07A8"/>
    <w:rsid w:val="009C3C75"/>
    <w:rsid w:val="009C42BB"/>
    <w:rsid w:val="009C57FB"/>
    <w:rsid w:val="009D0891"/>
    <w:rsid w:val="009D2CBA"/>
    <w:rsid w:val="009D33D6"/>
    <w:rsid w:val="009D3E09"/>
    <w:rsid w:val="009D3F2F"/>
    <w:rsid w:val="009D4440"/>
    <w:rsid w:val="009D72B4"/>
    <w:rsid w:val="009E04B3"/>
    <w:rsid w:val="009E0AFD"/>
    <w:rsid w:val="009E0F92"/>
    <w:rsid w:val="009E2AC8"/>
    <w:rsid w:val="009E3191"/>
    <w:rsid w:val="009E5632"/>
    <w:rsid w:val="009E58AF"/>
    <w:rsid w:val="009E6B59"/>
    <w:rsid w:val="009E7624"/>
    <w:rsid w:val="009E7E2E"/>
    <w:rsid w:val="009F075D"/>
    <w:rsid w:val="009F1A04"/>
    <w:rsid w:val="009F1F4B"/>
    <w:rsid w:val="009F517F"/>
    <w:rsid w:val="00A00E7A"/>
    <w:rsid w:val="00A028B4"/>
    <w:rsid w:val="00A03303"/>
    <w:rsid w:val="00A03BDD"/>
    <w:rsid w:val="00A03C7C"/>
    <w:rsid w:val="00A0458F"/>
    <w:rsid w:val="00A05364"/>
    <w:rsid w:val="00A05938"/>
    <w:rsid w:val="00A067FB"/>
    <w:rsid w:val="00A078BB"/>
    <w:rsid w:val="00A07A32"/>
    <w:rsid w:val="00A16364"/>
    <w:rsid w:val="00A17D3E"/>
    <w:rsid w:val="00A207A5"/>
    <w:rsid w:val="00A21347"/>
    <w:rsid w:val="00A21B21"/>
    <w:rsid w:val="00A23341"/>
    <w:rsid w:val="00A23BB4"/>
    <w:rsid w:val="00A265D9"/>
    <w:rsid w:val="00A26759"/>
    <w:rsid w:val="00A30960"/>
    <w:rsid w:val="00A3322E"/>
    <w:rsid w:val="00A34851"/>
    <w:rsid w:val="00A34BD5"/>
    <w:rsid w:val="00A35C81"/>
    <w:rsid w:val="00A371AD"/>
    <w:rsid w:val="00A3743B"/>
    <w:rsid w:val="00A407ED"/>
    <w:rsid w:val="00A474D9"/>
    <w:rsid w:val="00A53796"/>
    <w:rsid w:val="00A567EB"/>
    <w:rsid w:val="00A608DA"/>
    <w:rsid w:val="00A60FAE"/>
    <w:rsid w:val="00A62DE9"/>
    <w:rsid w:val="00A66A03"/>
    <w:rsid w:val="00A679BE"/>
    <w:rsid w:val="00A71F2D"/>
    <w:rsid w:val="00A743A3"/>
    <w:rsid w:val="00A807D2"/>
    <w:rsid w:val="00A80BC1"/>
    <w:rsid w:val="00A827FB"/>
    <w:rsid w:val="00A84990"/>
    <w:rsid w:val="00A85E51"/>
    <w:rsid w:val="00A939F0"/>
    <w:rsid w:val="00A957B4"/>
    <w:rsid w:val="00A95C52"/>
    <w:rsid w:val="00AA17F8"/>
    <w:rsid w:val="00AA2C66"/>
    <w:rsid w:val="00AA3FF4"/>
    <w:rsid w:val="00AA6E91"/>
    <w:rsid w:val="00AB30B1"/>
    <w:rsid w:val="00AB4082"/>
    <w:rsid w:val="00AB4DE7"/>
    <w:rsid w:val="00AB53E1"/>
    <w:rsid w:val="00AB5819"/>
    <w:rsid w:val="00AB772B"/>
    <w:rsid w:val="00AC0454"/>
    <w:rsid w:val="00AC6DBD"/>
    <w:rsid w:val="00AD0CB5"/>
    <w:rsid w:val="00AD4B0F"/>
    <w:rsid w:val="00AD7EC0"/>
    <w:rsid w:val="00AE0016"/>
    <w:rsid w:val="00AE03EC"/>
    <w:rsid w:val="00AE2E66"/>
    <w:rsid w:val="00AE2F91"/>
    <w:rsid w:val="00AE4472"/>
    <w:rsid w:val="00AE56B1"/>
    <w:rsid w:val="00AE7DF4"/>
    <w:rsid w:val="00AF1EBA"/>
    <w:rsid w:val="00B00182"/>
    <w:rsid w:val="00B00418"/>
    <w:rsid w:val="00B01BCB"/>
    <w:rsid w:val="00B03DD0"/>
    <w:rsid w:val="00B05EAF"/>
    <w:rsid w:val="00B07758"/>
    <w:rsid w:val="00B11751"/>
    <w:rsid w:val="00B171CD"/>
    <w:rsid w:val="00B226F0"/>
    <w:rsid w:val="00B226F8"/>
    <w:rsid w:val="00B230DC"/>
    <w:rsid w:val="00B252DA"/>
    <w:rsid w:val="00B27ACD"/>
    <w:rsid w:val="00B30245"/>
    <w:rsid w:val="00B32584"/>
    <w:rsid w:val="00B37106"/>
    <w:rsid w:val="00B44389"/>
    <w:rsid w:val="00B444E9"/>
    <w:rsid w:val="00B467D5"/>
    <w:rsid w:val="00B47FF5"/>
    <w:rsid w:val="00B521E1"/>
    <w:rsid w:val="00B540B1"/>
    <w:rsid w:val="00B56FC1"/>
    <w:rsid w:val="00B579BB"/>
    <w:rsid w:val="00B61E8A"/>
    <w:rsid w:val="00B6282D"/>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625C"/>
    <w:rsid w:val="00B8651B"/>
    <w:rsid w:val="00B874DD"/>
    <w:rsid w:val="00B878B8"/>
    <w:rsid w:val="00B87F29"/>
    <w:rsid w:val="00B90D1B"/>
    <w:rsid w:val="00B97708"/>
    <w:rsid w:val="00BA0CD7"/>
    <w:rsid w:val="00BA127A"/>
    <w:rsid w:val="00BA450B"/>
    <w:rsid w:val="00BA554C"/>
    <w:rsid w:val="00BB141E"/>
    <w:rsid w:val="00BB39DF"/>
    <w:rsid w:val="00BB4D93"/>
    <w:rsid w:val="00BB7BDC"/>
    <w:rsid w:val="00BB7F37"/>
    <w:rsid w:val="00BC2D03"/>
    <w:rsid w:val="00BD06EF"/>
    <w:rsid w:val="00BD3947"/>
    <w:rsid w:val="00BE4534"/>
    <w:rsid w:val="00BE4651"/>
    <w:rsid w:val="00BE48B5"/>
    <w:rsid w:val="00BE5F93"/>
    <w:rsid w:val="00BE605B"/>
    <w:rsid w:val="00BE7590"/>
    <w:rsid w:val="00BF0719"/>
    <w:rsid w:val="00BF1044"/>
    <w:rsid w:val="00BF1A41"/>
    <w:rsid w:val="00BF2813"/>
    <w:rsid w:val="00BF3CC5"/>
    <w:rsid w:val="00BF4BA0"/>
    <w:rsid w:val="00C03D0A"/>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4DF"/>
    <w:rsid w:val="00C3292F"/>
    <w:rsid w:val="00C32E89"/>
    <w:rsid w:val="00C369B9"/>
    <w:rsid w:val="00C36CF9"/>
    <w:rsid w:val="00C40789"/>
    <w:rsid w:val="00C414F5"/>
    <w:rsid w:val="00C4233D"/>
    <w:rsid w:val="00C4304F"/>
    <w:rsid w:val="00C43310"/>
    <w:rsid w:val="00C472A3"/>
    <w:rsid w:val="00C478C6"/>
    <w:rsid w:val="00C510CD"/>
    <w:rsid w:val="00C53DC6"/>
    <w:rsid w:val="00C55603"/>
    <w:rsid w:val="00C557F7"/>
    <w:rsid w:val="00C63B92"/>
    <w:rsid w:val="00C63CC8"/>
    <w:rsid w:val="00C735A4"/>
    <w:rsid w:val="00C762C3"/>
    <w:rsid w:val="00C764F1"/>
    <w:rsid w:val="00C8055F"/>
    <w:rsid w:val="00C82B5B"/>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B080D"/>
    <w:rsid w:val="00CB23B4"/>
    <w:rsid w:val="00CB2975"/>
    <w:rsid w:val="00CB2A71"/>
    <w:rsid w:val="00CB44F4"/>
    <w:rsid w:val="00CB6FED"/>
    <w:rsid w:val="00CC0429"/>
    <w:rsid w:val="00CC293B"/>
    <w:rsid w:val="00CC3EF2"/>
    <w:rsid w:val="00CC5192"/>
    <w:rsid w:val="00CC569B"/>
    <w:rsid w:val="00CC6D14"/>
    <w:rsid w:val="00CD07AD"/>
    <w:rsid w:val="00CD4CEF"/>
    <w:rsid w:val="00CD4E14"/>
    <w:rsid w:val="00CE0B67"/>
    <w:rsid w:val="00CE1931"/>
    <w:rsid w:val="00CE3894"/>
    <w:rsid w:val="00CF0281"/>
    <w:rsid w:val="00CF252B"/>
    <w:rsid w:val="00CF78C0"/>
    <w:rsid w:val="00D03B23"/>
    <w:rsid w:val="00D04D29"/>
    <w:rsid w:val="00D05A3E"/>
    <w:rsid w:val="00D074D0"/>
    <w:rsid w:val="00D13076"/>
    <w:rsid w:val="00D14A87"/>
    <w:rsid w:val="00D2101B"/>
    <w:rsid w:val="00D21865"/>
    <w:rsid w:val="00D22588"/>
    <w:rsid w:val="00D23C64"/>
    <w:rsid w:val="00D2670A"/>
    <w:rsid w:val="00D32FCA"/>
    <w:rsid w:val="00D35933"/>
    <w:rsid w:val="00D40004"/>
    <w:rsid w:val="00D40F91"/>
    <w:rsid w:val="00D43C25"/>
    <w:rsid w:val="00D47200"/>
    <w:rsid w:val="00D4777E"/>
    <w:rsid w:val="00D47A60"/>
    <w:rsid w:val="00D50ACF"/>
    <w:rsid w:val="00D51440"/>
    <w:rsid w:val="00D5335D"/>
    <w:rsid w:val="00D54423"/>
    <w:rsid w:val="00D5459C"/>
    <w:rsid w:val="00D63B25"/>
    <w:rsid w:val="00D63FE5"/>
    <w:rsid w:val="00D65810"/>
    <w:rsid w:val="00D6629A"/>
    <w:rsid w:val="00D67D1D"/>
    <w:rsid w:val="00D706C3"/>
    <w:rsid w:val="00D7262E"/>
    <w:rsid w:val="00D73D92"/>
    <w:rsid w:val="00D747FC"/>
    <w:rsid w:val="00D76064"/>
    <w:rsid w:val="00D777B7"/>
    <w:rsid w:val="00D80027"/>
    <w:rsid w:val="00D80438"/>
    <w:rsid w:val="00D80B84"/>
    <w:rsid w:val="00D835AA"/>
    <w:rsid w:val="00D83AF3"/>
    <w:rsid w:val="00D84D97"/>
    <w:rsid w:val="00D85C8C"/>
    <w:rsid w:val="00D86F47"/>
    <w:rsid w:val="00D906C7"/>
    <w:rsid w:val="00D912D7"/>
    <w:rsid w:val="00D91E4A"/>
    <w:rsid w:val="00D93024"/>
    <w:rsid w:val="00D93D9A"/>
    <w:rsid w:val="00D94AFD"/>
    <w:rsid w:val="00DA2914"/>
    <w:rsid w:val="00DA3CCB"/>
    <w:rsid w:val="00DA5D39"/>
    <w:rsid w:val="00DA6F30"/>
    <w:rsid w:val="00DB014F"/>
    <w:rsid w:val="00DB2021"/>
    <w:rsid w:val="00DB491C"/>
    <w:rsid w:val="00DB5120"/>
    <w:rsid w:val="00DB52E9"/>
    <w:rsid w:val="00DB56E7"/>
    <w:rsid w:val="00DC2721"/>
    <w:rsid w:val="00DC3439"/>
    <w:rsid w:val="00DC5BF5"/>
    <w:rsid w:val="00DD310F"/>
    <w:rsid w:val="00DD40DB"/>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3F95"/>
    <w:rsid w:val="00E03FD9"/>
    <w:rsid w:val="00E04C1D"/>
    <w:rsid w:val="00E06BA3"/>
    <w:rsid w:val="00E109AE"/>
    <w:rsid w:val="00E122F8"/>
    <w:rsid w:val="00E14416"/>
    <w:rsid w:val="00E14E24"/>
    <w:rsid w:val="00E14FE5"/>
    <w:rsid w:val="00E16171"/>
    <w:rsid w:val="00E235B7"/>
    <w:rsid w:val="00E24FD3"/>
    <w:rsid w:val="00E30761"/>
    <w:rsid w:val="00E316BA"/>
    <w:rsid w:val="00E31E2A"/>
    <w:rsid w:val="00E320FA"/>
    <w:rsid w:val="00E36B40"/>
    <w:rsid w:val="00E445CF"/>
    <w:rsid w:val="00E45566"/>
    <w:rsid w:val="00E506EC"/>
    <w:rsid w:val="00E50BD3"/>
    <w:rsid w:val="00E52DE2"/>
    <w:rsid w:val="00E55A22"/>
    <w:rsid w:val="00E55C38"/>
    <w:rsid w:val="00E56974"/>
    <w:rsid w:val="00E57529"/>
    <w:rsid w:val="00E60E5D"/>
    <w:rsid w:val="00E62C29"/>
    <w:rsid w:val="00E62C7B"/>
    <w:rsid w:val="00E63A83"/>
    <w:rsid w:val="00E64B54"/>
    <w:rsid w:val="00E6503F"/>
    <w:rsid w:val="00E657A3"/>
    <w:rsid w:val="00E67706"/>
    <w:rsid w:val="00E714EC"/>
    <w:rsid w:val="00E71E05"/>
    <w:rsid w:val="00E725F2"/>
    <w:rsid w:val="00E73C5F"/>
    <w:rsid w:val="00E73E0D"/>
    <w:rsid w:val="00E75147"/>
    <w:rsid w:val="00E760B6"/>
    <w:rsid w:val="00E766D0"/>
    <w:rsid w:val="00E77F71"/>
    <w:rsid w:val="00E864E0"/>
    <w:rsid w:val="00E86B93"/>
    <w:rsid w:val="00E90007"/>
    <w:rsid w:val="00E92354"/>
    <w:rsid w:val="00E92FCA"/>
    <w:rsid w:val="00E93381"/>
    <w:rsid w:val="00E94AB5"/>
    <w:rsid w:val="00E9777F"/>
    <w:rsid w:val="00E97E89"/>
    <w:rsid w:val="00EA1203"/>
    <w:rsid w:val="00EA2838"/>
    <w:rsid w:val="00EA2E5F"/>
    <w:rsid w:val="00EA6913"/>
    <w:rsid w:val="00EB1AC3"/>
    <w:rsid w:val="00EB28D0"/>
    <w:rsid w:val="00EB46F2"/>
    <w:rsid w:val="00EB4C5C"/>
    <w:rsid w:val="00EC07EB"/>
    <w:rsid w:val="00EC0A13"/>
    <w:rsid w:val="00EC2BE5"/>
    <w:rsid w:val="00EC3D85"/>
    <w:rsid w:val="00EC5FE8"/>
    <w:rsid w:val="00EC766B"/>
    <w:rsid w:val="00ED0985"/>
    <w:rsid w:val="00ED16D2"/>
    <w:rsid w:val="00ED2A45"/>
    <w:rsid w:val="00ED58D4"/>
    <w:rsid w:val="00ED6BAF"/>
    <w:rsid w:val="00EE0262"/>
    <w:rsid w:val="00EE06EE"/>
    <w:rsid w:val="00EE1053"/>
    <w:rsid w:val="00EE34A9"/>
    <w:rsid w:val="00EE46A9"/>
    <w:rsid w:val="00EE4BE5"/>
    <w:rsid w:val="00EE569C"/>
    <w:rsid w:val="00EE5FEE"/>
    <w:rsid w:val="00EE6D78"/>
    <w:rsid w:val="00EE7C47"/>
    <w:rsid w:val="00EF2078"/>
    <w:rsid w:val="00EF2E6E"/>
    <w:rsid w:val="00EF7765"/>
    <w:rsid w:val="00EF7B77"/>
    <w:rsid w:val="00F017E8"/>
    <w:rsid w:val="00F0394F"/>
    <w:rsid w:val="00F07D54"/>
    <w:rsid w:val="00F10B29"/>
    <w:rsid w:val="00F10E0C"/>
    <w:rsid w:val="00F126A7"/>
    <w:rsid w:val="00F13286"/>
    <w:rsid w:val="00F13354"/>
    <w:rsid w:val="00F15352"/>
    <w:rsid w:val="00F17301"/>
    <w:rsid w:val="00F17E65"/>
    <w:rsid w:val="00F208D1"/>
    <w:rsid w:val="00F22650"/>
    <w:rsid w:val="00F23531"/>
    <w:rsid w:val="00F247D8"/>
    <w:rsid w:val="00F249CC"/>
    <w:rsid w:val="00F25296"/>
    <w:rsid w:val="00F25321"/>
    <w:rsid w:val="00F262F0"/>
    <w:rsid w:val="00F26FDF"/>
    <w:rsid w:val="00F2713F"/>
    <w:rsid w:val="00F31775"/>
    <w:rsid w:val="00F31A9D"/>
    <w:rsid w:val="00F33134"/>
    <w:rsid w:val="00F342BC"/>
    <w:rsid w:val="00F345DA"/>
    <w:rsid w:val="00F362B2"/>
    <w:rsid w:val="00F3678D"/>
    <w:rsid w:val="00F40D2A"/>
    <w:rsid w:val="00F425DB"/>
    <w:rsid w:val="00F4396A"/>
    <w:rsid w:val="00F44204"/>
    <w:rsid w:val="00F51C31"/>
    <w:rsid w:val="00F51C78"/>
    <w:rsid w:val="00F526BD"/>
    <w:rsid w:val="00F52999"/>
    <w:rsid w:val="00F54087"/>
    <w:rsid w:val="00F54CD4"/>
    <w:rsid w:val="00F54D12"/>
    <w:rsid w:val="00F60A0B"/>
    <w:rsid w:val="00F70ED3"/>
    <w:rsid w:val="00F71C47"/>
    <w:rsid w:val="00F7791F"/>
    <w:rsid w:val="00F801E6"/>
    <w:rsid w:val="00F903DC"/>
    <w:rsid w:val="00F90D22"/>
    <w:rsid w:val="00F90FDB"/>
    <w:rsid w:val="00F91199"/>
    <w:rsid w:val="00F918F6"/>
    <w:rsid w:val="00F93016"/>
    <w:rsid w:val="00F93875"/>
    <w:rsid w:val="00FA248F"/>
    <w:rsid w:val="00FA2E9D"/>
    <w:rsid w:val="00FA4E4E"/>
    <w:rsid w:val="00FA5914"/>
    <w:rsid w:val="00FB1BC9"/>
    <w:rsid w:val="00FB397C"/>
    <w:rsid w:val="00FB5563"/>
    <w:rsid w:val="00FB5769"/>
    <w:rsid w:val="00FB588F"/>
    <w:rsid w:val="00FB720C"/>
    <w:rsid w:val="00FC1650"/>
    <w:rsid w:val="00FC3DEF"/>
    <w:rsid w:val="00FC3FB8"/>
    <w:rsid w:val="00FC6052"/>
    <w:rsid w:val="00FC6981"/>
    <w:rsid w:val="00FD11EF"/>
    <w:rsid w:val="00FD14C5"/>
    <w:rsid w:val="00FD1FD3"/>
    <w:rsid w:val="00FD3205"/>
    <w:rsid w:val="00FD36FD"/>
    <w:rsid w:val="00FD3CB5"/>
    <w:rsid w:val="00FD4561"/>
    <w:rsid w:val="00FD510D"/>
    <w:rsid w:val="00FD7B16"/>
    <w:rsid w:val="00FE34B9"/>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qFormat/>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hgkelc">
    <w:name w:val="hgkelc"/>
    <w:basedOn w:val="Absatz-Standardschriftart"/>
    <w:rsid w:val="00307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0803598">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08C3"/>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005CAE-59AE-4631-877D-F02A7823F666}">
  <ds:schemaRefs>
    <ds:schemaRef ds:uri="http://schemas.openxmlformats.org/officeDocument/2006/bibliography"/>
  </ds:schemaRefs>
</ds:datastoreItem>
</file>

<file path=customXml/itemProps4.xml><?xml version="1.0" encoding="utf-8"?>
<ds:datastoreItem xmlns:ds="http://schemas.openxmlformats.org/officeDocument/2006/customXml" ds:itemID="{EDFEB156-584D-40E5-A35F-494D96E19D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581</Words>
  <Characters>3663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Kern, Melanie</cp:lastModifiedBy>
  <cp:revision>8</cp:revision>
  <cp:lastPrinted>2019-07-19T20:29:00Z</cp:lastPrinted>
  <dcterms:created xsi:type="dcterms:W3CDTF">2023-05-22T09:03:00Z</dcterms:created>
  <dcterms:modified xsi:type="dcterms:W3CDTF">2023-05-31T06:57:00Z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