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B26ECB" w:rsidRDefault="00332DAF" w:rsidP="007D420C">
      <w:pPr>
        <w:pStyle w:val="berschrift1"/>
      </w:pPr>
      <w:r w:rsidRPr="00B26ECB">
        <w:t>Presse</w:t>
      </w:r>
      <w:r w:rsidR="00B226F8" w:rsidRPr="00B26ECB">
        <w:t>meldung</w:t>
      </w:r>
    </w:p>
    <w:p w14:paraId="77014287" w14:textId="77777777" w:rsidR="006E264F" w:rsidRPr="00B26ECB" w:rsidRDefault="006E264F" w:rsidP="006E264F"/>
    <w:p w14:paraId="4D2A6885" w14:textId="77777777" w:rsidR="00D3378A" w:rsidRPr="00B26ECB" w:rsidRDefault="00D3378A" w:rsidP="006E264F">
      <w:pPr>
        <w:pStyle w:val="berschrift1"/>
        <w:rPr>
          <w:highlight w:val="yellow"/>
        </w:rPr>
      </w:pPr>
    </w:p>
    <w:p w14:paraId="019B9876" w14:textId="408FD9D3" w:rsidR="00B226F8" w:rsidRPr="00B26ECB" w:rsidRDefault="00F047AB" w:rsidP="006E264F">
      <w:pPr>
        <w:pStyle w:val="berschrift1"/>
        <w:rPr>
          <w:lang w:val="en-US"/>
        </w:rPr>
      </w:pPr>
      <w:r>
        <w:rPr>
          <w:lang w:val="de-CH"/>
        </w:rPr>
        <w:t xml:space="preserve">Leuze </w:t>
      </w:r>
      <w:r w:rsidR="003E5D58">
        <w:rPr>
          <w:lang w:val="de-CH"/>
        </w:rPr>
        <w:t xml:space="preserve">impft </w:t>
      </w:r>
      <w:r w:rsidR="00F5534E">
        <w:rPr>
          <w:lang w:val="de-CH"/>
        </w:rPr>
        <w:t>Sensor People</w:t>
      </w:r>
      <w:r w:rsidR="00F5534E" w:rsidRPr="00B26ECB">
        <w:rPr>
          <w:lang w:val="en-US"/>
        </w:rPr>
        <w:t xml:space="preserve"> </w:t>
      </w:r>
      <w:proofErr w:type="spellStart"/>
      <w:r w:rsidR="00F5534E" w:rsidRPr="00B26ECB">
        <w:rPr>
          <w:lang w:val="en-US"/>
        </w:rPr>
        <w:t>gegen</w:t>
      </w:r>
      <w:proofErr w:type="spellEnd"/>
      <w:r w:rsidR="00F5534E" w:rsidRPr="00B26ECB">
        <w:rPr>
          <w:lang w:val="en-US"/>
        </w:rPr>
        <w:t xml:space="preserve"> COVID-19</w:t>
      </w:r>
    </w:p>
    <w:p w14:paraId="4B8579C5" w14:textId="3151C113" w:rsidR="00E92D45" w:rsidRPr="00E92D45" w:rsidRDefault="003E5D58" w:rsidP="00E92D45">
      <w:pPr>
        <w:pStyle w:val="Einleitung"/>
        <w:rPr>
          <w:lang w:val="de-CH"/>
        </w:rPr>
      </w:pPr>
      <w:r>
        <w:rPr>
          <w:lang w:val="de-CH"/>
        </w:rPr>
        <w:t xml:space="preserve">Leuze unterbreitet ihren Mitarbeitern ein Impfangebot. Geimpft wird </w:t>
      </w:r>
      <w:r w:rsidR="00627A6E">
        <w:rPr>
          <w:lang w:val="de-CH"/>
        </w:rPr>
        <w:t>in Kooperation mit den Maltesern</w:t>
      </w:r>
      <w:r>
        <w:rPr>
          <w:lang w:val="de-CH"/>
        </w:rPr>
        <w:t xml:space="preserve"> </w:t>
      </w:r>
      <w:r w:rsidR="0080282C">
        <w:rPr>
          <w:lang w:val="de-CH"/>
        </w:rPr>
        <w:t xml:space="preserve">Neckar-Alb </w:t>
      </w:r>
      <w:r>
        <w:rPr>
          <w:lang w:val="de-CH"/>
        </w:rPr>
        <w:t>an</w:t>
      </w:r>
      <w:r w:rsidR="00B26ECB">
        <w:rPr>
          <w:lang w:val="de-CH"/>
        </w:rPr>
        <w:t xml:space="preserve"> </w:t>
      </w:r>
      <w:r w:rsidR="0080282C">
        <w:rPr>
          <w:lang w:val="de-CH"/>
        </w:rPr>
        <w:t>den  Leuze-</w:t>
      </w:r>
      <w:r>
        <w:rPr>
          <w:lang w:val="de-CH"/>
        </w:rPr>
        <w:t>S</w:t>
      </w:r>
      <w:r w:rsidR="00627A6E">
        <w:rPr>
          <w:lang w:val="de-CH"/>
        </w:rPr>
        <w:t xml:space="preserve">tandorten </w:t>
      </w:r>
      <w:r w:rsidR="00EA300A">
        <w:rPr>
          <w:lang w:val="de-CH"/>
        </w:rPr>
        <w:t xml:space="preserve">in </w:t>
      </w:r>
      <w:r w:rsidR="00B26ECB">
        <w:rPr>
          <w:lang w:val="de-CH"/>
        </w:rPr>
        <w:t>Owen</w:t>
      </w:r>
      <w:r w:rsidR="00EA300A">
        <w:rPr>
          <w:lang w:val="de-CH"/>
        </w:rPr>
        <w:t>/Teck</w:t>
      </w:r>
      <w:r w:rsidR="00B26ECB">
        <w:rPr>
          <w:lang w:val="de-CH"/>
        </w:rPr>
        <w:t xml:space="preserve"> und Unterstadion</w:t>
      </w:r>
      <w:r w:rsidR="00627A6E">
        <w:rPr>
          <w:lang w:val="de-CH"/>
        </w:rPr>
        <w:t>.</w:t>
      </w:r>
      <w:r w:rsidR="00F047AB">
        <w:rPr>
          <w:lang w:val="de-CH"/>
        </w:rPr>
        <w:br/>
      </w:r>
    </w:p>
    <w:p w14:paraId="62B25359" w14:textId="6FB60284" w:rsidR="009B44B1" w:rsidRDefault="003B19B3" w:rsidP="009A5B75">
      <w:r w:rsidRPr="004376C1">
        <w:rPr>
          <w:i/>
        </w:rPr>
        <w:t xml:space="preserve">Owen, </w:t>
      </w:r>
      <w:r w:rsidR="0080282C" w:rsidRPr="004376C1">
        <w:rPr>
          <w:i/>
        </w:rPr>
        <w:t>15</w:t>
      </w:r>
      <w:r w:rsidRPr="004376C1">
        <w:rPr>
          <w:i/>
        </w:rPr>
        <w:t>. Ju</w:t>
      </w:r>
      <w:r w:rsidR="00F5534E" w:rsidRPr="004376C1">
        <w:rPr>
          <w:i/>
        </w:rPr>
        <w:t>ni</w:t>
      </w:r>
      <w:r w:rsidRPr="004376C1">
        <w:rPr>
          <w:i/>
        </w:rPr>
        <w:t xml:space="preserve"> 2021</w:t>
      </w:r>
      <w:r w:rsidRPr="004376C1">
        <w:t xml:space="preserve"> </w:t>
      </w:r>
      <w:r w:rsidR="005E7C73" w:rsidRPr="004376C1">
        <w:t>–</w:t>
      </w:r>
      <w:r w:rsidRPr="004376C1">
        <w:t xml:space="preserve"> </w:t>
      </w:r>
      <w:r w:rsidR="00AC7677" w:rsidRPr="004376C1">
        <w:t>L</w:t>
      </w:r>
      <w:r w:rsidR="00AC7677">
        <w:t xml:space="preserve">euze unterstützt die bundesweite </w:t>
      </w:r>
      <w:r w:rsidR="00F5534E">
        <w:t xml:space="preserve">Impfkampagne </w:t>
      </w:r>
      <w:r w:rsidR="00AC7677">
        <w:t xml:space="preserve">gegen COVID-19. </w:t>
      </w:r>
      <w:r w:rsidR="00C6667F">
        <w:t xml:space="preserve">Die </w:t>
      </w:r>
      <w:r w:rsidR="00515E18">
        <w:t xml:space="preserve">betriebsinterne </w:t>
      </w:r>
      <w:r w:rsidR="00C6667F">
        <w:t>Impfung wird</w:t>
      </w:r>
      <w:r w:rsidR="0080282C">
        <w:t xml:space="preserve"> </w:t>
      </w:r>
      <w:r w:rsidR="000A62AD">
        <w:t xml:space="preserve">am Standort </w:t>
      </w:r>
      <w:r w:rsidR="0080282C">
        <w:t>in Owen/Teck</w:t>
      </w:r>
      <w:r w:rsidR="00C6667F">
        <w:t xml:space="preserve"> </w:t>
      </w:r>
      <w:r w:rsidR="004F7577">
        <w:t>am 18. Juni</w:t>
      </w:r>
      <w:r w:rsidR="00C6667F">
        <w:t xml:space="preserve"> erfolgen</w:t>
      </w:r>
      <w:r w:rsidR="004376C1">
        <w:t xml:space="preserve">. </w:t>
      </w:r>
      <w:r w:rsidR="00BD40AB">
        <w:t>Am 23. Juni i</w:t>
      </w:r>
      <w:r w:rsidR="0080282C">
        <w:t>n Unterstadion</w:t>
      </w:r>
      <w:r w:rsidR="00C6667F">
        <w:t>. Hierfür</w:t>
      </w:r>
      <w:r w:rsidR="004F7577">
        <w:t xml:space="preserve"> </w:t>
      </w:r>
      <w:r w:rsidR="00F5534E">
        <w:t xml:space="preserve">hat Leuze an </w:t>
      </w:r>
      <w:r w:rsidR="00EA300A">
        <w:t>ihren</w:t>
      </w:r>
      <w:r w:rsidR="00B26ECB">
        <w:t xml:space="preserve"> </w:t>
      </w:r>
      <w:r w:rsidR="00F5534E">
        <w:t xml:space="preserve">Standorten </w:t>
      </w:r>
      <w:r w:rsidR="00B26ECB">
        <w:t>in Owen</w:t>
      </w:r>
      <w:r w:rsidR="00EA300A">
        <w:t>/Teck</w:t>
      </w:r>
      <w:r w:rsidR="00B26ECB">
        <w:t xml:space="preserve"> und Untersta</w:t>
      </w:r>
      <w:r w:rsidR="004376C1">
        <w:t>d</w:t>
      </w:r>
      <w:r w:rsidR="00B26ECB">
        <w:t xml:space="preserve">ion </w:t>
      </w:r>
      <w:r w:rsidR="00F5534E">
        <w:t xml:space="preserve">eigene Leuze-Impfzentren </w:t>
      </w:r>
      <w:r w:rsidR="00C6667F">
        <w:t>aufgebaut. Diese entsprechen</w:t>
      </w:r>
      <w:r w:rsidR="00F5534E">
        <w:t xml:space="preserve"> </w:t>
      </w:r>
      <w:r w:rsidR="00C6667F">
        <w:t xml:space="preserve">in puncto Organisation und </w:t>
      </w:r>
      <w:r w:rsidR="004F7577">
        <w:t>Prozess de</w:t>
      </w:r>
      <w:r w:rsidR="00EA300A">
        <w:t>nen</w:t>
      </w:r>
      <w:r w:rsidR="004F7577">
        <w:t xml:space="preserve"> eines</w:t>
      </w:r>
      <w:r w:rsidR="00F5534E">
        <w:t xml:space="preserve"> Kreisimpfzentrums</w:t>
      </w:r>
      <w:r w:rsidR="004F7577">
        <w:t>.</w:t>
      </w:r>
      <w:r w:rsidR="00BF24ED">
        <w:t xml:space="preserve"> </w:t>
      </w:r>
      <w:r w:rsidR="000A62AD">
        <w:t xml:space="preserve">Der gesamte Prozess – von der Organisation im Vorfeld über die Durchführung des Impftermins vor Ort - wird von den Maltesern Neckar-Alb </w:t>
      </w:r>
      <w:r w:rsidR="00940102">
        <w:t xml:space="preserve">personell und technisch </w:t>
      </w:r>
      <w:r w:rsidR="000A62AD">
        <w:t>professionell begleitet</w:t>
      </w:r>
      <w:r w:rsidR="004376C1">
        <w:t>:</w:t>
      </w:r>
      <w:r w:rsidR="000A62AD">
        <w:t xml:space="preserve"> Für alle Stationen des Impfvorgangs wird fachkundiges Malteser-Personal </w:t>
      </w:r>
      <w:r w:rsidR="004376C1">
        <w:t xml:space="preserve">mit entsprechendem Knowhow und Erfahrung </w:t>
      </w:r>
      <w:r w:rsidR="000A62AD">
        <w:t xml:space="preserve">eingesetzt. Sie übernehmen die Anmeldung, die Vorbereitung der Vakzin-Dosen, die Dokumentation der erfolgten Impfungen sowie die Nachbetreuung der Geimpften. </w:t>
      </w:r>
      <w:r w:rsidR="00BF24ED">
        <w:t>„</w:t>
      </w:r>
      <w:r w:rsidR="00C6667F">
        <w:t xml:space="preserve">Es war nicht </w:t>
      </w:r>
      <w:r w:rsidR="003E7F0C">
        <w:t xml:space="preserve">so </w:t>
      </w:r>
      <w:r w:rsidR="00C6667F">
        <w:t xml:space="preserve">einfach, </w:t>
      </w:r>
      <w:r w:rsidR="00BD40AB">
        <w:t xml:space="preserve">ausreichend </w:t>
      </w:r>
      <w:r w:rsidR="00C6667F">
        <w:t xml:space="preserve">Impfstoff zu </w:t>
      </w:r>
      <w:r w:rsidR="009651B7">
        <w:t>erhalten</w:t>
      </w:r>
      <w:r w:rsidR="00C6667F">
        <w:t xml:space="preserve">. Umso mehr </w:t>
      </w:r>
      <w:r w:rsidR="00BF24ED">
        <w:t xml:space="preserve">freuen </w:t>
      </w:r>
      <w:r w:rsidR="00C6667F">
        <w:t xml:space="preserve">wir </w:t>
      </w:r>
      <w:r w:rsidR="00BF24ED">
        <w:t xml:space="preserve">uns, </w:t>
      </w:r>
      <w:r w:rsidR="003E7F0C" w:rsidRPr="004376C1">
        <w:t xml:space="preserve">jetzt </w:t>
      </w:r>
      <w:r w:rsidR="00BF24ED" w:rsidRPr="004376C1">
        <w:t>unseren Mitarbeitern ein Impfangebot machen zu können“</w:t>
      </w:r>
      <w:r w:rsidR="00BF24ED">
        <w:t xml:space="preserve">, sagt Diana Seitz, Corona-Beauftragte bei Leuze. </w:t>
      </w:r>
      <w:r w:rsidR="00C6667F">
        <w:t>„Selbstverständlich ist die Impfung kein Muss, sondern freiwillig. Jeder Mitarbeiter entscheidet für sich selbst, ob er diese</w:t>
      </w:r>
      <w:r w:rsidR="009651B7">
        <w:t xml:space="preserve"> überhaupt oder</w:t>
      </w:r>
      <w:r w:rsidR="00C6667F">
        <w:t xml:space="preserve"> zum jetzigen Zeitpunkt</w:t>
      </w:r>
      <w:r w:rsidR="009A5B75">
        <w:t>,</w:t>
      </w:r>
      <w:r w:rsidR="00C6667F">
        <w:t xml:space="preserve"> bei Leuze </w:t>
      </w:r>
      <w:r w:rsidR="009A5B75">
        <w:t xml:space="preserve">und </w:t>
      </w:r>
      <w:r w:rsidR="00C6667F">
        <w:t xml:space="preserve">mit dem zur Verfügung stehenden Impfstoff machen möchte“, betont sie. Eine Voranmeldung ist erforderlich. </w:t>
      </w:r>
      <w:r w:rsidR="00BD40AB">
        <w:t>Für das</w:t>
      </w:r>
      <w:r w:rsidR="00BF24ED">
        <w:t xml:space="preserve"> Angebot </w:t>
      </w:r>
      <w:r w:rsidR="00BD40AB">
        <w:t>gibt es bislang über 150 Interessierte.</w:t>
      </w:r>
      <w:r w:rsidR="00BF24ED">
        <w:t xml:space="preserve"> </w:t>
      </w:r>
    </w:p>
    <w:p w14:paraId="4CF5E941" w14:textId="242FD1F2" w:rsidR="0080282C" w:rsidRDefault="0080282C" w:rsidP="009A5B75"/>
    <w:p w14:paraId="5995F732" w14:textId="77777777" w:rsidR="0080282C" w:rsidRPr="003B19B3" w:rsidRDefault="0080282C" w:rsidP="009A5B75">
      <w:pPr>
        <w:rPr>
          <w:rFonts w:cs="Arial"/>
          <w:color w:val="111111"/>
          <w:szCs w:val="20"/>
          <w:lang w:val="de-CH"/>
        </w:rPr>
      </w:pPr>
    </w:p>
    <w:p w14:paraId="3E9A8C89" w14:textId="57D0337C" w:rsidR="000E1D9F" w:rsidRDefault="000E1D9F" w:rsidP="000E1D9F">
      <w:r w:rsidRPr="00BD40AB">
        <w:t>Zeichen:</w:t>
      </w:r>
      <w:r w:rsidR="00FC3DEB" w:rsidRPr="00BD40AB">
        <w:t xml:space="preserve"> </w:t>
      </w:r>
      <w:r w:rsidR="009651B7" w:rsidRPr="00BD40AB">
        <w:t>1.</w:t>
      </w:r>
      <w:r w:rsidR="004376C1" w:rsidRPr="00BD40AB">
        <w:t>5</w:t>
      </w:r>
      <w:r w:rsidR="00BD40AB" w:rsidRPr="00BD40AB">
        <w:t>88</w:t>
      </w:r>
      <w:r w:rsidR="00FC3DEB" w:rsidRPr="00EA300A">
        <w:br/>
      </w:r>
      <w:r w:rsidRPr="006E264F">
        <w:t>Um ein Belegexemplar wird gebeten.</w:t>
      </w:r>
      <w:r w:rsidRPr="006E264F">
        <w:br/>
        <w:t>Interviews gerne auf Anfrage.</w:t>
      </w:r>
    </w:p>
    <w:p w14:paraId="244797F1" w14:textId="77777777" w:rsidR="00FC3DEB" w:rsidRDefault="00FC3DEB" w:rsidP="00FC3DEB"/>
    <w:p w14:paraId="699CBA69" w14:textId="77777777" w:rsidR="00FC3DEB" w:rsidRDefault="00FC3DEB" w:rsidP="00FC3DEB"/>
    <w:p w14:paraId="292D41DB" w14:textId="77777777" w:rsidR="003E5CF2" w:rsidRDefault="003E5CF2">
      <w:pPr>
        <w:spacing w:after="160" w:line="259" w:lineRule="auto"/>
        <w:rPr>
          <w:b/>
        </w:rPr>
      </w:pPr>
      <w:r>
        <w:rPr>
          <w:b/>
        </w:rPr>
        <w:br w:type="page"/>
      </w:r>
    </w:p>
    <w:p w14:paraId="7CFFB23F" w14:textId="7A1F9893" w:rsidR="00E94AB5" w:rsidRDefault="00332DAF" w:rsidP="009A5B75">
      <w:pPr>
        <w:spacing w:after="160" w:line="259" w:lineRule="auto"/>
      </w:pPr>
      <w:r w:rsidRPr="009A5B75">
        <w:rPr>
          <w:b/>
        </w:rPr>
        <w:lastRenderedPageBreak/>
        <w:t>Bildmaterial</w:t>
      </w:r>
      <w:r w:rsidR="000E1D9F" w:rsidRPr="009A5B75">
        <w:rPr>
          <w:b/>
        </w:rPr>
        <w:br/>
      </w:r>
    </w:p>
    <w:p w14:paraId="2E4F3110" w14:textId="091F126A" w:rsidR="009651B7" w:rsidRDefault="003E5CF2" w:rsidP="00C234DC">
      <w:r>
        <w:rPr>
          <w:noProof/>
          <w:lang w:eastAsia="de-DE"/>
        </w:rPr>
        <w:drawing>
          <wp:inline distT="0" distB="0" distL="0" distR="0" wp14:anchorId="0812333E" wp14:editId="2FB50A31">
            <wp:extent cx="2700000" cy="1800000"/>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_1_Leuze_Impfzentru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5D32B09" w14:textId="5DEC4663" w:rsidR="009651B7" w:rsidRDefault="009651B7" w:rsidP="00C234DC"/>
    <w:p w14:paraId="6D104C05" w14:textId="10BCA9F4" w:rsidR="000E1D9F" w:rsidRDefault="00C234DC" w:rsidP="000E1D9F">
      <w:pPr>
        <w:pStyle w:val="Beschriftung"/>
      </w:pPr>
      <w:r>
        <w:t xml:space="preserve">Bild </w:t>
      </w:r>
      <w:r w:rsidR="000E1D9F">
        <w:t>1</w:t>
      </w:r>
      <w:r>
        <w:t xml:space="preserve">: </w:t>
      </w:r>
      <w:r w:rsidR="00BD40AB">
        <w:t>Leuze hat an ihren Standorten Owen und Unterstadion eigene Impfzentren aufgebaut.</w:t>
      </w:r>
    </w:p>
    <w:p w14:paraId="30D0B3D6" w14:textId="2DC47620" w:rsidR="00BD40AB" w:rsidRDefault="00BD40AB" w:rsidP="005954CD"/>
    <w:p w14:paraId="64F4669D" w14:textId="1C783313" w:rsidR="00BD40AB" w:rsidRDefault="00BD40AB" w:rsidP="005954CD"/>
    <w:p w14:paraId="4A4C2942" w14:textId="118F3978" w:rsidR="00BD40AB" w:rsidRDefault="00BD40AB" w:rsidP="005954CD"/>
    <w:p w14:paraId="3E9C6EC9" w14:textId="06D656B0" w:rsidR="00BD40AB" w:rsidRDefault="00BD40AB" w:rsidP="005954CD">
      <w:r>
        <w:rPr>
          <w:noProof/>
          <w:lang w:eastAsia="de-DE"/>
        </w:rPr>
        <w:drawing>
          <wp:inline distT="0" distB="0" distL="0" distR="0" wp14:anchorId="67C855FB" wp14:editId="3A90E81D">
            <wp:extent cx="2700000" cy="18000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_2_Bildquelle_Maltes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bookmarkStart w:id="0" w:name="_GoBack"/>
      <w:bookmarkEnd w:id="0"/>
    </w:p>
    <w:p w14:paraId="3BA408A1" w14:textId="2CB47F92" w:rsidR="00BD40AB" w:rsidRDefault="00BD40AB" w:rsidP="005954CD"/>
    <w:p w14:paraId="4F704FD7" w14:textId="5DA8C91B" w:rsidR="00BD40AB" w:rsidRDefault="00BD40AB" w:rsidP="00BD40AB">
      <w:pPr>
        <w:pStyle w:val="Beschriftung"/>
        <w:rPr>
          <w:rFonts w:ascii="Arial" w:hAnsi="Arial" w:cs="Arial"/>
          <w:color w:val="000000"/>
          <w:sz w:val="20"/>
          <w:szCs w:val="20"/>
          <w:lang w:val="nl-NL"/>
        </w:rPr>
      </w:pPr>
      <w:r>
        <w:t>Bild 2: Über 150 Interessierte gibt es für das betriebsinterne Leuze-Impfangebot. Geimpft wird am 18.6. und 23.</w:t>
      </w:r>
      <w:r w:rsidR="00593392">
        <w:t>6</w:t>
      </w:r>
      <w:r>
        <w:t>.2021.</w:t>
      </w:r>
      <w:r w:rsidR="003C43DC">
        <w:br/>
        <w:t>Bildquelle: Malteser.</w:t>
      </w:r>
    </w:p>
    <w:p w14:paraId="5C64420B" w14:textId="77777777" w:rsidR="00BD40AB" w:rsidRDefault="00BD40AB" w:rsidP="005954CD"/>
    <w:p w14:paraId="6F6AD9F5" w14:textId="69C8EC36" w:rsidR="00BD40AB" w:rsidRDefault="00BD40AB" w:rsidP="005954CD"/>
    <w:p w14:paraId="5C1AB240" w14:textId="496BC0C7" w:rsidR="00BD40AB" w:rsidRDefault="00BD40AB" w:rsidP="005954CD"/>
    <w:p w14:paraId="45CF68FC" w14:textId="6B38A8E0" w:rsidR="005954CD" w:rsidRDefault="005954CD" w:rsidP="005954CD"/>
    <w:p w14:paraId="77B3833F" w14:textId="794C2A85" w:rsidR="005954CD" w:rsidRDefault="005954CD" w:rsidP="005954CD"/>
    <w:p w14:paraId="7A0827D3" w14:textId="3375DB4C" w:rsidR="005954CD" w:rsidRDefault="005954CD" w:rsidP="005954CD"/>
    <w:p w14:paraId="4B6ACCBF" w14:textId="4F892388" w:rsidR="005954CD" w:rsidRDefault="005954CD" w:rsidP="005954CD"/>
    <w:p w14:paraId="5B24F7F0" w14:textId="39E0D3BB" w:rsidR="005954CD" w:rsidRDefault="005954CD" w:rsidP="005954CD"/>
    <w:p w14:paraId="01277EAF" w14:textId="094BF949" w:rsidR="005954CD" w:rsidRDefault="005954CD" w:rsidP="005954CD"/>
    <w:p w14:paraId="42A70B5C" w14:textId="5BB6FB51" w:rsidR="005954CD" w:rsidRDefault="005954CD" w:rsidP="005954CD"/>
    <w:p w14:paraId="15D44598" w14:textId="3EB31AFE" w:rsidR="005954CD" w:rsidRDefault="005954CD" w:rsidP="005954CD"/>
    <w:p w14:paraId="781F62DA" w14:textId="78F279DC" w:rsidR="005954CD" w:rsidRDefault="005954CD" w:rsidP="005954CD"/>
    <w:p w14:paraId="0939F479" w14:textId="6B6AF0ED" w:rsidR="005954CD" w:rsidRDefault="005954CD" w:rsidP="005954CD"/>
    <w:p w14:paraId="00A9B787" w14:textId="4D40B9AC" w:rsidR="005954CD" w:rsidRDefault="005954CD" w:rsidP="005954CD"/>
    <w:p w14:paraId="471FD0FA" w14:textId="7BECBD14" w:rsidR="005954CD" w:rsidRDefault="005954CD" w:rsidP="005954CD"/>
    <w:p w14:paraId="441E9416" w14:textId="14DE0C53" w:rsidR="005954CD" w:rsidRDefault="005954CD" w:rsidP="005954CD"/>
    <w:p w14:paraId="258B7BCF" w14:textId="55E4A074" w:rsidR="005954CD" w:rsidRDefault="005954CD" w:rsidP="005954CD"/>
    <w:p w14:paraId="3EEC6246" w14:textId="77777777" w:rsidR="005954CD" w:rsidRDefault="005954CD" w:rsidP="005954CD"/>
    <w:p w14:paraId="6C609BBC" w14:textId="420EEBCA" w:rsidR="00BD40AB" w:rsidRDefault="00BD40AB" w:rsidP="005954CD"/>
    <w:p w14:paraId="51787920" w14:textId="77777777" w:rsidR="00BD40AB" w:rsidRPr="005954CD" w:rsidRDefault="00BD40AB" w:rsidP="005954CD"/>
    <w:p w14:paraId="2410D8CB" w14:textId="7C348BAA" w:rsidR="008F7A4C" w:rsidRDefault="003C43DC" w:rsidP="008F7A4C">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542588189"/>
          <w:placeholder>
            <w:docPart w:val="BAF5BBB320224A8B991FE45087F7627D"/>
          </w:placeholder>
        </w:sdtPr>
        <w:sdtEndPr/>
        <w:sdtContent>
          <w:r w:rsidR="008F7A4C" w:rsidRPr="00984BD2">
            <w:rPr>
              <w:i/>
              <w:noProof/>
              <w:lang w:eastAsia="de-DE"/>
            </w:rPr>
            <mc:AlternateContent>
              <mc:Choice Requires="wps">
                <w:drawing>
                  <wp:anchor distT="0" distB="0" distL="114300" distR="114300" simplePos="0" relativeHeight="251663360" behindDoc="0" locked="1" layoutInCell="1" allowOverlap="1" wp14:anchorId="3559AC21" wp14:editId="4C2D334C">
                    <wp:simplePos x="0" y="0"/>
                    <wp:positionH relativeFrom="page">
                      <wp:posOffset>900430</wp:posOffset>
                    </wp:positionH>
                    <wp:positionV relativeFrom="page">
                      <wp:posOffset>9693275</wp:posOffset>
                    </wp:positionV>
                    <wp:extent cx="4834255" cy="467995"/>
                    <wp:effectExtent l="0" t="0" r="4445" b="8255"/>
                    <wp:wrapTopAndBottom/>
                    <wp:docPr id="2" name="Textfeld 2"/>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F1D0DC3"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58A5CBAD"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6B83A3E1"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3432EE7E" w14:textId="77777777" w:rsidR="008F7A4C" w:rsidRDefault="008F7A4C" w:rsidP="008F7A4C">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AC21" id="Textfeld 2" o:spid="_x0000_s1027"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ARKAIAAEgEAAAOAAAAZHJzL2Uyb0RvYy54bWysVFFv2jAQfp+0/2D5fSRQYG1EqFgrpkmo&#10;rQRTn41jk0i2z7MNCfv1OzuETt2epr2Yy9357r7vPrO477QiJ+F8A6ak41FOiTAcqsYcSvp9t/50&#10;S4kPzFRMgRElPQtP75cfPyxaW4gJ1KAq4QgWMb5obUnrEGyRZZ7XQjM/AisMBiU4zQJ+ukNWOdZi&#10;da2ySZ7PsxZcZR1w4T16H/sgXab6UgoenqX0IhBVUpwtpNOlcx/PbLlgxcExWzf8Mgb7hyk0aww2&#10;vZZ6ZIGRo2v+KKUb7sCDDCMOOgMpGy4SBkQzzt+h2dbMioQFyfH2SpP/f2X50+nFkaYq6YQSwzSu&#10;aCe6IIWqyCSy01pfYNLWYlrovkCHWx78Hp0RdCedjr8Ih2AceT5fucVihKNzenszncxmlHCMTeef&#10;7+5msUz2dts6H74K0CQaJXW4u0QpO2186FOHlNjMwLpRKu1PGdKWdH4zy9OFawSLK4M9IoZ+1miF&#10;bt8lxFcce6jOCM9BLw9v+brBGTbMhxfmUA+ICDUenvGQCrAXXCxKanA//+aP+bgmjFLSor5K6n8c&#10;mROUqG8GFxjFOBhuMPaDYY76AVCyY3w9licTL7igBlM60K8o/VXsgiFmOPYqaRjMh9CrHJ8OF6tV&#10;SkLJWRY2Zmt5LB1ZjIzuulfm7IX2gAt7gkF5rHjHfp/b8786BpBNWk3ktWfxQjfKNS338rTie/j9&#10;O2W9/QEsfwE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Bx3OARKAIAAEgEAAAOAAAAAAAAAAAAAAAAAC4CAABkcnMv&#10;ZTJvRG9jLnhtbFBLAQItABQABgAIAAAAIQCB6c6Z4QAAAA0BAAAPAAAAAAAAAAAAAAAAAIIEAABk&#10;cnMvZG93bnJldi54bWxQSwUGAAAAAAQABADzAAAAkAUAAAAA&#10;" filled="f" stroked="f" strokeweight=".5pt">
                    <v:textbox inset="0,0,0,0">
                      <w:txbxContent>
                        <w:p w14:paraId="3F1D0DC3"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58A5CBAD" w14:textId="77777777" w:rsidR="008F7A4C" w:rsidRDefault="008F7A4C" w:rsidP="008F7A4C">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6B83A3E1"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3432EE7E" w14:textId="77777777" w:rsidR="008F7A4C" w:rsidRDefault="008F7A4C" w:rsidP="008F7A4C">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
            <w:sdtPr>
              <w:rPr>
                <w:i/>
              </w:rPr>
              <w:id w:val="-281264430"/>
              <w:placeholder>
                <w:docPart w:val="4F5C49CAC7C144F8A3D167A6050E47CF"/>
              </w:placeholder>
            </w:sdtPr>
            <w:sdtEndPr/>
            <w:sdtContent>
              <w:r w:rsidR="008F7A4C">
                <w:rPr>
                  <w:i/>
                  <w:noProof/>
                  <w:lang w:eastAsia="de-DE"/>
                </w:rPr>
                <mc:AlternateContent>
                  <mc:Choice Requires="wps">
                    <w:drawing>
                      <wp:anchor distT="0" distB="0" distL="114300" distR="114300" simplePos="0" relativeHeight="251664384" behindDoc="0" locked="1" layoutInCell="1" allowOverlap="1" wp14:anchorId="7D15C51F" wp14:editId="47382049">
                        <wp:simplePos x="0" y="0"/>
                        <wp:positionH relativeFrom="page">
                          <wp:posOffset>900430</wp:posOffset>
                        </wp:positionH>
                        <wp:positionV relativeFrom="page">
                          <wp:posOffset>9693275</wp:posOffset>
                        </wp:positionV>
                        <wp:extent cx="4834255" cy="467995"/>
                        <wp:effectExtent l="0" t="0" r="4445" b="8255"/>
                        <wp:wrapTopAndBottom/>
                        <wp:docPr id="3" name="Textfeld 3"/>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5165799F"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3CF7B6FB"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06339C72"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05056C0D" w14:textId="77777777" w:rsidR="008F7A4C" w:rsidRDefault="008F7A4C" w:rsidP="008F7A4C">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5C51F" id="Textfeld 3" o:spid="_x0000_s1028" type="#_x0000_t202" style="position:absolute;margin-left:70.9pt;margin-top:763.25pt;width:380.65pt;height:36.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oZKAIAAEgEAAAOAAAAZHJzL2Uyb0RvYy54bWysVE1v2zAMvQ/ofxB0X5zvtUacIm2RYUDQ&#10;FkiGnhVZig1IoiYpsbNfP0qO06HbadhFoUmK5Ht8yuK+1YqchPM1mIKOBkNKhOFQ1uZQ0O+79edb&#10;SnxgpmQKjCjoWXh6v7z5tGhsLsZQgSqFI1jE+LyxBa1CsHmWeV4JzfwArDAYlOA0C/jpDlnpWIPV&#10;tcrGw+E8a8CV1gEX3qP3qQvSZaovpeDhRUovAlEFxdlCOl069/HMlguWHxyzVc0vY7B/mEKz2mDT&#10;a6knFhg5uvqPUrrmDjzIMOCgM5Cy5iJhQDSj4Qc024pZkbAgOd5eafL/ryx/Pr06UpcFnVBimMYV&#10;7UQbpFAlmUR2GutzTNpaTAvtA7S45d7v0RlBt9Lp+ItwCMaR5/OVWyxGODqnt5PpeDajhGNsOv9y&#10;dzeLZbL329b58FWAJtEoqMPdJUrZaeNDl9qnxGYG1rVSaX/KkKag88lsmC5cI1hcGewRMXSzRiu0&#10;+zYhHvc49lCeEZ6DTh7e8nWNM2yYD6/MoR4QEWo8vOAhFWAvuFiUVOB+/s0f83FNGKWkQX0V1P84&#10;MicoUd8MLjCKsTdcb+x7wxz1I6BkR/h6LE8mXnBB9aZ0oN9Q+qvYBUPMcOxV0NCbj6FTOT4dLlar&#10;lISSsyxszNbyWDqyGBndtW/M2QvtARf2DL3yWP6B/S634391DCDrtJrIa8fihW6Ua1ru5WnF9/D7&#10;d8p6/wNY/gI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vYzoZKAIAAEgEAAAOAAAAAAAAAAAAAAAAAC4CAABkcnMv&#10;ZTJvRG9jLnhtbFBLAQItABQABgAIAAAAIQCB6c6Z4QAAAA0BAAAPAAAAAAAAAAAAAAAAAIIEAABk&#10;cnMvZG93bnJldi54bWxQSwUGAAAAAAQABADzAAAAkAUAAAAA&#10;" filled="f" stroked="f" strokeweight=".5pt">
                        <v:textbox inset="0,0,0,0">
                          <w:txbxContent>
                            <w:p w14:paraId="5165799F"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3CF7B6FB" w14:textId="77777777" w:rsidR="008F7A4C" w:rsidRDefault="008F7A4C" w:rsidP="008F7A4C">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06339C72"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05056C0D" w14:textId="77777777" w:rsidR="008F7A4C" w:rsidRDefault="008F7A4C" w:rsidP="008F7A4C">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F7A4C">
            <w:rPr>
              <w:rFonts w:ascii="Arial" w:hAnsi="Arial" w:cs="Arial"/>
              <w:i/>
              <w:iCs/>
              <w:szCs w:val="18"/>
            </w:rPr>
            <w:t xml:space="preserve">Mit Neugier und Entschlossenheit schaffen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8F7A4C">
            <w:rPr>
              <w:rFonts w:ascii="Arial" w:hAnsi="Arial" w:cs="Arial"/>
              <w:i/>
              <w:iCs/>
              <w:szCs w:val="18"/>
            </w:rPr>
            <w:t>Safety</w:t>
          </w:r>
          <w:proofErr w:type="spellEnd"/>
          <w:r w:rsidR="008F7A4C">
            <w:rPr>
              <w:rFonts w:ascii="Arial" w:hAnsi="Arial" w:cs="Arial"/>
              <w:i/>
              <w:iCs/>
              <w:szCs w:val="18"/>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w:t>
          </w:r>
          <w:r w:rsidR="00762ED1">
            <w:rPr>
              <w:rFonts w:ascii="Arial" w:hAnsi="Arial" w:cs="Arial"/>
              <w:i/>
              <w:iCs/>
              <w:szCs w:val="18"/>
            </w:rPr>
            <w:t>orgen</w:t>
          </w:r>
          <w:r w:rsidR="008F7A4C">
            <w:rPr>
              <w:rFonts w:ascii="Arial" w:hAnsi="Arial" w:cs="Arial"/>
              <w:i/>
              <w:iCs/>
              <w:szCs w:val="18"/>
            </w:rPr>
            <w:t xml:space="preserve"> weltweit über 1200 Sensor People mit Entschlossenheit und Leidenschaft für Fortschritt und Wandel</w:t>
          </w:r>
          <w:r w:rsidR="00762ED1">
            <w:rPr>
              <w:rFonts w:ascii="Arial" w:hAnsi="Arial" w:cs="Arial"/>
              <w:i/>
              <w:iCs/>
              <w:szCs w:val="18"/>
            </w:rPr>
            <w:t>.</w:t>
          </w:r>
          <w:r w:rsidR="008F7A4C">
            <w:rPr>
              <w:rFonts w:ascii="Arial" w:hAnsi="Arial" w:cs="Arial"/>
              <w:i/>
              <w:iCs/>
              <w:szCs w:val="18"/>
            </w:rPr>
            <w:t xml:space="preserve"> </w:t>
          </w:r>
          <w:r w:rsidR="00762ED1">
            <w:rPr>
              <w:rFonts w:ascii="Arial" w:hAnsi="Arial" w:cs="Arial"/>
              <w:i/>
              <w:iCs/>
              <w:szCs w:val="18"/>
            </w:rPr>
            <w:t xml:space="preserve">Und </w:t>
          </w:r>
          <w:r w:rsidR="008F7A4C">
            <w:rPr>
              <w:rFonts w:ascii="Arial" w:hAnsi="Arial" w:cs="Arial"/>
              <w:i/>
              <w:iCs/>
              <w:szCs w:val="18"/>
            </w:rPr>
            <w:t>dafür, ihre Kunden in einer sich ständig wandelnden Industrie dauerhaft erfolgreich zu machen. Sei es in den technologischen Kompetenzzentren oder in einer der 21 Vertriebsgesellschaften, unterstützt von über 40 internationalen Distributoren.</w:t>
          </w:r>
          <w:r w:rsidR="008F7A4C">
            <w:rPr>
              <w:rFonts w:ascii="Arial" w:hAnsi="Arial" w:cs="Arial"/>
              <w:iCs/>
              <w:szCs w:val="18"/>
            </w:rPr>
            <w:t xml:space="preserve"> </w:t>
          </w:r>
          <w:hyperlink r:id="rId13" w:history="1">
            <w:r w:rsidR="008F7A4C">
              <w:rPr>
                <w:rStyle w:val="Hyperlink"/>
                <w:rFonts w:ascii="Arial" w:hAnsi="Arial" w:cs="Arial"/>
                <w:iCs/>
                <w:szCs w:val="18"/>
              </w:rPr>
              <w:t>www.leuze.com</w:t>
            </w:r>
          </w:hyperlink>
          <w:r w:rsidR="008F7A4C">
            <w:t xml:space="preserve">  </w:t>
          </w:r>
          <w:r w:rsidR="008F7A4C">
            <w:rPr>
              <w:i/>
            </w:rPr>
            <w:t xml:space="preserve"> </w:t>
          </w:r>
        </w:sdtContent>
      </w:sdt>
    </w:p>
    <w:p w14:paraId="1DB11C5D" w14:textId="26C561CA" w:rsidR="00791B96" w:rsidRDefault="008F7A4C" w:rsidP="008F7A4C">
      <w:r w:rsidDel="008F7A4C">
        <w:rPr>
          <w:i/>
        </w:rPr>
        <w:t xml:space="preserve"> </w:t>
      </w:r>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55EF2656"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3C43DC">
      <w:rPr>
        <w:noProof/>
      </w:rPr>
      <w:t>3</w:t>
    </w:r>
    <w:r>
      <w:fldChar w:fldCharType="end"/>
    </w:r>
    <w:r>
      <w:t xml:space="preserve"> </w:t>
    </w:r>
    <w:r w:rsidRPr="000F241A">
      <w:t xml:space="preserve">/ </w:t>
    </w:r>
    <w:r w:rsidR="0099316B">
      <w:rPr>
        <w:noProof/>
      </w:rPr>
      <w:fldChar w:fldCharType="begin"/>
    </w:r>
    <w:r w:rsidR="0099316B">
      <w:rPr>
        <w:noProof/>
      </w:rPr>
      <w:instrText xml:space="preserve"> NUMPAGES   \* MERGEFORMAT </w:instrText>
    </w:r>
    <w:r w:rsidR="0099316B">
      <w:rPr>
        <w:noProof/>
      </w:rPr>
      <w:fldChar w:fldCharType="separate"/>
    </w:r>
    <w:r w:rsidR="003C43DC">
      <w:rPr>
        <w:noProof/>
      </w:rPr>
      <w:t>3</w:t>
    </w:r>
    <w:r w:rsidR="0099316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72226"/>
    <w:rsid w:val="000A62AD"/>
    <w:rsid w:val="000D612B"/>
    <w:rsid w:val="000E1C56"/>
    <w:rsid w:val="000E1D9F"/>
    <w:rsid w:val="000F241A"/>
    <w:rsid w:val="000F5697"/>
    <w:rsid w:val="000F6FBA"/>
    <w:rsid w:val="000F7772"/>
    <w:rsid w:val="00103860"/>
    <w:rsid w:val="00151794"/>
    <w:rsid w:val="00180196"/>
    <w:rsid w:val="00180A45"/>
    <w:rsid w:val="001A77DA"/>
    <w:rsid w:val="001C6B5D"/>
    <w:rsid w:val="001F1D42"/>
    <w:rsid w:val="001F2249"/>
    <w:rsid w:val="002021C1"/>
    <w:rsid w:val="00215FD3"/>
    <w:rsid w:val="00217BC3"/>
    <w:rsid w:val="00233E1B"/>
    <w:rsid w:val="00240DF0"/>
    <w:rsid w:val="0025171E"/>
    <w:rsid w:val="002769A6"/>
    <w:rsid w:val="00282BA4"/>
    <w:rsid w:val="0028359C"/>
    <w:rsid w:val="00293210"/>
    <w:rsid w:val="002A2CBF"/>
    <w:rsid w:val="002A6F33"/>
    <w:rsid w:val="002C31BD"/>
    <w:rsid w:val="002C4EAD"/>
    <w:rsid w:val="002C70E9"/>
    <w:rsid w:val="002F0480"/>
    <w:rsid w:val="002F2E41"/>
    <w:rsid w:val="002F34F2"/>
    <w:rsid w:val="002F5E5D"/>
    <w:rsid w:val="00302266"/>
    <w:rsid w:val="0031588B"/>
    <w:rsid w:val="00320B0F"/>
    <w:rsid w:val="0032674D"/>
    <w:rsid w:val="00332AC7"/>
    <w:rsid w:val="00332DAF"/>
    <w:rsid w:val="00333937"/>
    <w:rsid w:val="00363A82"/>
    <w:rsid w:val="0037592B"/>
    <w:rsid w:val="00384DC4"/>
    <w:rsid w:val="00395F76"/>
    <w:rsid w:val="003B071A"/>
    <w:rsid w:val="003B19B3"/>
    <w:rsid w:val="003C33A8"/>
    <w:rsid w:val="003C37E2"/>
    <w:rsid w:val="003C43DC"/>
    <w:rsid w:val="003C7E86"/>
    <w:rsid w:val="003E5CF2"/>
    <w:rsid w:val="003E5D58"/>
    <w:rsid w:val="003E7F0C"/>
    <w:rsid w:val="003F4C80"/>
    <w:rsid w:val="004376C1"/>
    <w:rsid w:val="004465DC"/>
    <w:rsid w:val="0047115E"/>
    <w:rsid w:val="00484091"/>
    <w:rsid w:val="004871CD"/>
    <w:rsid w:val="0049288A"/>
    <w:rsid w:val="004B4A15"/>
    <w:rsid w:val="004B795C"/>
    <w:rsid w:val="004C596E"/>
    <w:rsid w:val="004D78D3"/>
    <w:rsid w:val="004E608C"/>
    <w:rsid w:val="004F7577"/>
    <w:rsid w:val="00513696"/>
    <w:rsid w:val="00515E18"/>
    <w:rsid w:val="00520239"/>
    <w:rsid w:val="005276CD"/>
    <w:rsid w:val="00527EC3"/>
    <w:rsid w:val="00535B3D"/>
    <w:rsid w:val="005415C4"/>
    <w:rsid w:val="00551C53"/>
    <w:rsid w:val="00570710"/>
    <w:rsid w:val="00573499"/>
    <w:rsid w:val="00593392"/>
    <w:rsid w:val="005954CD"/>
    <w:rsid w:val="005A7F32"/>
    <w:rsid w:val="005E2135"/>
    <w:rsid w:val="005E7C73"/>
    <w:rsid w:val="005F0151"/>
    <w:rsid w:val="005F5712"/>
    <w:rsid w:val="00603417"/>
    <w:rsid w:val="00613EDC"/>
    <w:rsid w:val="00627A6E"/>
    <w:rsid w:val="006459BD"/>
    <w:rsid w:val="00653DF0"/>
    <w:rsid w:val="00671947"/>
    <w:rsid w:val="00676A86"/>
    <w:rsid w:val="00690343"/>
    <w:rsid w:val="006A4244"/>
    <w:rsid w:val="006C3B04"/>
    <w:rsid w:val="006C663D"/>
    <w:rsid w:val="006D0ABF"/>
    <w:rsid w:val="006E264F"/>
    <w:rsid w:val="006E5E48"/>
    <w:rsid w:val="00734347"/>
    <w:rsid w:val="00734381"/>
    <w:rsid w:val="00736F87"/>
    <w:rsid w:val="00762ED1"/>
    <w:rsid w:val="00766B60"/>
    <w:rsid w:val="00791B96"/>
    <w:rsid w:val="007C6117"/>
    <w:rsid w:val="007C667F"/>
    <w:rsid w:val="007D0D79"/>
    <w:rsid w:val="007D420C"/>
    <w:rsid w:val="007D6C0F"/>
    <w:rsid w:val="00802313"/>
    <w:rsid w:val="0080282C"/>
    <w:rsid w:val="00804853"/>
    <w:rsid w:val="008223EE"/>
    <w:rsid w:val="0088593F"/>
    <w:rsid w:val="008A0B50"/>
    <w:rsid w:val="008B09D5"/>
    <w:rsid w:val="008C01CD"/>
    <w:rsid w:val="008D1C84"/>
    <w:rsid w:val="008E3B7B"/>
    <w:rsid w:val="008F7934"/>
    <w:rsid w:val="008F7A4C"/>
    <w:rsid w:val="00910E14"/>
    <w:rsid w:val="00930C62"/>
    <w:rsid w:val="009317FA"/>
    <w:rsid w:val="00940102"/>
    <w:rsid w:val="009522C6"/>
    <w:rsid w:val="00961D92"/>
    <w:rsid w:val="0096281A"/>
    <w:rsid w:val="00963C9C"/>
    <w:rsid w:val="00964345"/>
    <w:rsid w:val="009651B7"/>
    <w:rsid w:val="00982368"/>
    <w:rsid w:val="00984BD2"/>
    <w:rsid w:val="0099316B"/>
    <w:rsid w:val="009A5B75"/>
    <w:rsid w:val="009B44B1"/>
    <w:rsid w:val="009E2AC8"/>
    <w:rsid w:val="00A028B4"/>
    <w:rsid w:val="00A03303"/>
    <w:rsid w:val="00A16279"/>
    <w:rsid w:val="00A227E0"/>
    <w:rsid w:val="00A40B51"/>
    <w:rsid w:val="00A535C1"/>
    <w:rsid w:val="00A608DA"/>
    <w:rsid w:val="00A62DE9"/>
    <w:rsid w:val="00A66A03"/>
    <w:rsid w:val="00A80BC1"/>
    <w:rsid w:val="00A97A4D"/>
    <w:rsid w:val="00AB0723"/>
    <w:rsid w:val="00AB4082"/>
    <w:rsid w:val="00AC7677"/>
    <w:rsid w:val="00AF6145"/>
    <w:rsid w:val="00B03DD0"/>
    <w:rsid w:val="00B226F8"/>
    <w:rsid w:val="00B233A9"/>
    <w:rsid w:val="00B26ECB"/>
    <w:rsid w:val="00B40621"/>
    <w:rsid w:val="00B444E9"/>
    <w:rsid w:val="00B626A9"/>
    <w:rsid w:val="00B94A07"/>
    <w:rsid w:val="00BA2B35"/>
    <w:rsid w:val="00BD3947"/>
    <w:rsid w:val="00BD40AB"/>
    <w:rsid w:val="00BF24ED"/>
    <w:rsid w:val="00C05B1A"/>
    <w:rsid w:val="00C06643"/>
    <w:rsid w:val="00C07A24"/>
    <w:rsid w:val="00C1268A"/>
    <w:rsid w:val="00C234DC"/>
    <w:rsid w:val="00C27895"/>
    <w:rsid w:val="00C40789"/>
    <w:rsid w:val="00C4304F"/>
    <w:rsid w:val="00C510CD"/>
    <w:rsid w:val="00C604B0"/>
    <w:rsid w:val="00C6667F"/>
    <w:rsid w:val="00CA5E4E"/>
    <w:rsid w:val="00CC0BDB"/>
    <w:rsid w:val="00CE5FCC"/>
    <w:rsid w:val="00CE65ED"/>
    <w:rsid w:val="00D3378A"/>
    <w:rsid w:val="00D35933"/>
    <w:rsid w:val="00D36AF4"/>
    <w:rsid w:val="00D36EB2"/>
    <w:rsid w:val="00D37D21"/>
    <w:rsid w:val="00D47200"/>
    <w:rsid w:val="00D659F2"/>
    <w:rsid w:val="00D6629A"/>
    <w:rsid w:val="00D80438"/>
    <w:rsid w:val="00D91527"/>
    <w:rsid w:val="00DB491C"/>
    <w:rsid w:val="00DD1083"/>
    <w:rsid w:val="00DD310F"/>
    <w:rsid w:val="00DE5EBA"/>
    <w:rsid w:val="00DF3075"/>
    <w:rsid w:val="00DF604A"/>
    <w:rsid w:val="00E109AE"/>
    <w:rsid w:val="00E115AF"/>
    <w:rsid w:val="00E31A92"/>
    <w:rsid w:val="00E45566"/>
    <w:rsid w:val="00E50BD3"/>
    <w:rsid w:val="00E63A83"/>
    <w:rsid w:val="00E67571"/>
    <w:rsid w:val="00E67706"/>
    <w:rsid w:val="00E84D2D"/>
    <w:rsid w:val="00E923C3"/>
    <w:rsid w:val="00E92D45"/>
    <w:rsid w:val="00E94AB5"/>
    <w:rsid w:val="00EA2E5F"/>
    <w:rsid w:val="00EA300A"/>
    <w:rsid w:val="00ED6BAF"/>
    <w:rsid w:val="00EE06EE"/>
    <w:rsid w:val="00F047AB"/>
    <w:rsid w:val="00F10E0C"/>
    <w:rsid w:val="00F17E65"/>
    <w:rsid w:val="00F33134"/>
    <w:rsid w:val="00F42495"/>
    <w:rsid w:val="00F528D0"/>
    <w:rsid w:val="00F5534E"/>
    <w:rsid w:val="00F80B34"/>
    <w:rsid w:val="00F8346D"/>
    <w:rsid w:val="00F9068C"/>
    <w:rsid w:val="00FA248F"/>
    <w:rsid w:val="00FB397C"/>
    <w:rsid w:val="00FC3010"/>
    <w:rsid w:val="00FC3DEB"/>
    <w:rsid w:val="00FC3DEF"/>
    <w:rsid w:val="00FD14C5"/>
    <w:rsid w:val="00FD17F3"/>
    <w:rsid w:val="00FD1FD3"/>
    <w:rsid w:val="00FD50A6"/>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StandardWeb">
    <w:name w:val="Normal (Web)"/>
    <w:basedOn w:val="Standard"/>
    <w:uiPriority w:val="99"/>
    <w:semiHidden/>
    <w:unhideWhenUsed/>
    <w:rsid w:val="00E92D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108610">
      <w:bodyDiv w:val="1"/>
      <w:marLeft w:val="0"/>
      <w:marRight w:val="0"/>
      <w:marTop w:val="0"/>
      <w:marBottom w:val="0"/>
      <w:divBdr>
        <w:top w:val="none" w:sz="0" w:space="0" w:color="auto"/>
        <w:left w:val="none" w:sz="0" w:space="0" w:color="auto"/>
        <w:bottom w:val="none" w:sz="0" w:space="0" w:color="auto"/>
        <w:right w:val="none" w:sz="0" w:space="0" w:color="auto"/>
      </w:divBdr>
      <w:divsChild>
        <w:div w:id="2010207780">
          <w:marLeft w:val="0"/>
          <w:marRight w:val="0"/>
          <w:marTop w:val="0"/>
          <w:marBottom w:val="0"/>
          <w:divBdr>
            <w:top w:val="none" w:sz="0" w:space="0" w:color="auto"/>
            <w:left w:val="none" w:sz="0" w:space="0" w:color="auto"/>
            <w:bottom w:val="none" w:sz="0" w:space="0" w:color="auto"/>
            <w:right w:val="none" w:sz="0" w:space="0" w:color="auto"/>
          </w:divBdr>
        </w:div>
      </w:divsChild>
    </w:div>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177960670">
      <w:bodyDiv w:val="1"/>
      <w:marLeft w:val="0"/>
      <w:marRight w:val="0"/>
      <w:marTop w:val="0"/>
      <w:marBottom w:val="0"/>
      <w:divBdr>
        <w:top w:val="none" w:sz="0" w:space="0" w:color="auto"/>
        <w:left w:val="none" w:sz="0" w:space="0" w:color="auto"/>
        <w:bottom w:val="none" w:sz="0" w:space="0" w:color="auto"/>
        <w:right w:val="none" w:sz="0" w:space="0" w:color="auto"/>
      </w:divBdr>
    </w:div>
    <w:div w:id="1479883121">
      <w:bodyDiv w:val="1"/>
      <w:marLeft w:val="0"/>
      <w:marRight w:val="0"/>
      <w:marTop w:val="0"/>
      <w:marBottom w:val="0"/>
      <w:divBdr>
        <w:top w:val="none" w:sz="0" w:space="0" w:color="auto"/>
        <w:left w:val="none" w:sz="0" w:space="0" w:color="auto"/>
        <w:bottom w:val="none" w:sz="0" w:space="0" w:color="auto"/>
        <w:right w:val="none" w:sz="0" w:space="0" w:color="auto"/>
      </w:divBdr>
      <w:divsChild>
        <w:div w:id="2138641044">
          <w:marLeft w:val="0"/>
          <w:marRight w:val="0"/>
          <w:marTop w:val="0"/>
          <w:marBottom w:val="0"/>
          <w:divBdr>
            <w:top w:val="none" w:sz="0" w:space="0" w:color="auto"/>
            <w:left w:val="none" w:sz="0" w:space="0" w:color="auto"/>
            <w:bottom w:val="none" w:sz="0" w:space="0" w:color="auto"/>
            <w:right w:val="none" w:sz="0" w:space="0" w:color="auto"/>
          </w:divBdr>
        </w:div>
      </w:divsChild>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BAF5BBB320224A8B991FE45087F7627D"/>
        <w:category>
          <w:name w:val="Allgemein"/>
          <w:gallery w:val="placeholder"/>
        </w:category>
        <w:types>
          <w:type w:val="bbPlcHdr"/>
        </w:types>
        <w:behaviors>
          <w:behavior w:val="content"/>
        </w:behaviors>
        <w:guid w:val="{5A5286FD-3A53-4A58-A46D-E2C54C416FF4}"/>
      </w:docPartPr>
      <w:docPartBody>
        <w:p w:rsidR="009D38E5" w:rsidRDefault="00CB05D3" w:rsidP="00CB05D3">
          <w:pPr>
            <w:pStyle w:val="BAF5BBB320224A8B991FE45087F7627D"/>
          </w:pPr>
          <w:r>
            <w:rPr>
              <w:rStyle w:val="Platzhaltertext"/>
            </w:rPr>
            <w:t>Klicken oder tippen Sie hier, um Text einzugeben.</w:t>
          </w:r>
        </w:p>
      </w:docPartBody>
    </w:docPart>
    <w:docPart>
      <w:docPartPr>
        <w:name w:val="4F5C49CAC7C144F8A3D167A6050E47CF"/>
        <w:category>
          <w:name w:val="Allgemein"/>
          <w:gallery w:val="placeholder"/>
        </w:category>
        <w:types>
          <w:type w:val="bbPlcHdr"/>
        </w:types>
        <w:behaviors>
          <w:behavior w:val="content"/>
        </w:behaviors>
        <w:guid w:val="{99D77219-EF55-43A8-AD87-3AAF65DDDD73}"/>
      </w:docPartPr>
      <w:docPartBody>
        <w:p w:rsidR="009D38E5" w:rsidRDefault="00CB05D3" w:rsidP="00CB05D3">
          <w:pPr>
            <w:pStyle w:val="4F5C49CAC7C144F8A3D167A6050E47CF"/>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 w:val="009D38E5"/>
    <w:rsid w:val="00CB05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05D3"/>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BAF5BBB320224A8B991FE45087F7627D">
    <w:name w:val="BAF5BBB320224A8B991FE45087F7627D"/>
    <w:rsid w:val="00CB05D3"/>
  </w:style>
  <w:style w:type="paragraph" w:customStyle="1" w:styleId="4F5C49CAC7C144F8A3D167A6050E47CF">
    <w:name w:val="4F5C49CAC7C144F8A3D167A6050E47CF"/>
    <w:rsid w:val="00CB05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ff90f02d-c789-436e-a709-ccb9bbf8303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51109b85-592b-42cd-af29-12c93b759a1d"/>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A0DC7-769E-45B9-9142-FD5A245B6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462</Words>
  <Characters>2915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8</cp:revision>
  <cp:lastPrinted>2019-07-19T20:29:00Z</cp:lastPrinted>
  <dcterms:created xsi:type="dcterms:W3CDTF">2021-06-14T09:53:00Z</dcterms:created>
  <dcterms:modified xsi:type="dcterms:W3CDTF">2021-06-29T10:34:00Z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