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pPr>
      <w:r>
        <w:rPr>
          <w:lang w:val="en-US"/>
        </w:rPr>
        <w:t>Press Release</w:t>
      </w:r>
    </w:p>
    <w:p w14:paraId="52FF76FD" w14:textId="77777777" w:rsidR="00E9777F" w:rsidRPr="00E93381" w:rsidRDefault="00E9777F" w:rsidP="006E264F">
      <w:pPr>
        <w:pStyle w:val="berschrift1"/>
      </w:pPr>
    </w:p>
    <w:p w14:paraId="73F2C5BE" w14:textId="0EFD844F" w:rsidR="00B84DEC" w:rsidRPr="00CD4CEF" w:rsidRDefault="007C7A86" w:rsidP="00E62C7B">
      <w:pPr>
        <w:pStyle w:val="berschrift1"/>
      </w:pPr>
      <w:proofErr w:type="spellStart"/>
      <w:r>
        <w:rPr>
          <w:lang w:val="en-US"/>
        </w:rPr>
        <w:t>Ultra precise</w:t>
      </w:r>
      <w:proofErr w:type="spellEnd"/>
      <w:r>
        <w:rPr>
          <w:lang w:val="en-US"/>
        </w:rPr>
        <w:t xml:space="preserve"> thanks to ultrasonics</w:t>
      </w:r>
    </w:p>
    <w:p w14:paraId="3A7F244D" w14:textId="3DC94D63" w:rsidR="002351A0" w:rsidRPr="009515FF" w:rsidRDefault="00A61AF9" w:rsidP="00E62C7B">
      <w:pPr>
        <w:spacing w:before="380" w:after="860" w:line="300" w:lineRule="atLeast"/>
        <w:rPr>
          <w:bCs/>
          <w:i/>
          <w:sz w:val="24"/>
          <w:szCs w:val="24"/>
        </w:rPr>
      </w:pPr>
      <w:r>
        <w:rPr>
          <w:sz w:val="24"/>
          <w:szCs w:val="24"/>
          <w:lang w:val="en-US"/>
        </w:rPr>
        <w:t xml:space="preserve">Compact ultrasonic sensors from Leuze: The new sensors of the HTU200 and DMU200 series master challenging applications in the packaging and automotive industries by themselves. </w:t>
      </w:r>
    </w:p>
    <w:p w14:paraId="53503ED4" w14:textId="41FAEA6D" w:rsidR="008A1B71" w:rsidRDefault="00C3292F" w:rsidP="009E210C">
      <w:r>
        <w:rPr>
          <w:i/>
          <w:iCs/>
          <w:lang w:val="en-US"/>
        </w:rPr>
        <w:t xml:space="preserve">Owen, June 16, 2023 – </w:t>
      </w:r>
      <w:r>
        <w:rPr>
          <w:lang w:val="en-US"/>
        </w:rPr>
        <w:t xml:space="preserve">New, compact ultrasonic sensors from Leuze: The sensors of the HTU200 and DMU200 series are particularly suitable for applications in the packaging and automotive industries. They reliably perform difficult detection and measuring tasks by themselves: The new Leuze sensors detect objects regardless of their surface structure using a reflected acoustic pulse. They even detect glossy, transparent or dark surfaces as well as liquids or granular products problem free. With the new series, Leuze offers switching and measuring ultrasonic sensors in a variety of sizes. The devices have operating ranges of between 0.1 and 6 meters. Some models are also available with an IO-Link interface. As a result, system operators can find an appropriate solution for every requirement. </w:t>
      </w:r>
    </w:p>
    <w:p w14:paraId="05C59E67" w14:textId="77777777" w:rsidR="008A1B71" w:rsidRDefault="008A1B71" w:rsidP="009E210C"/>
    <w:p w14:paraId="72C0B775" w14:textId="627646E6" w:rsidR="00DC4B3E" w:rsidRPr="0009349A" w:rsidRDefault="003657A4" w:rsidP="00DC4B3E">
      <w:pPr>
        <w:rPr>
          <w:b/>
        </w:rPr>
      </w:pPr>
      <w:r>
        <w:rPr>
          <w:b/>
          <w:bCs/>
          <w:lang w:val="en-US"/>
        </w:rPr>
        <w:t>Optimum object detection and presence control</w:t>
      </w:r>
    </w:p>
    <w:p w14:paraId="7E8D2664" w14:textId="7C3A288E" w:rsidR="0009349A" w:rsidRDefault="003657A4" w:rsidP="009E210C">
      <w:r>
        <w:rPr>
          <w:lang w:val="en-US"/>
        </w:rPr>
        <w:t xml:space="preserve">Leuze offers the switching sensors of the HTU200 series in a total of 20 models. These include the HTU208 compact ultrasonic sensors, which are characterized by their extremely slimline construction (M8 threaded sleeve). As a result, they can be mounted even in tight production environments. Thanks to a narrow sound cone, the sensors detect fill levels even through very small container openings. This series also features sensors in sizes M12, M18 and M30 with even longer operating ranges. </w:t>
      </w:r>
    </w:p>
    <w:p w14:paraId="08ED85A3" w14:textId="77777777" w:rsidR="0009349A" w:rsidRDefault="0009349A" w:rsidP="009E210C"/>
    <w:p w14:paraId="4C2A5B06" w14:textId="79970774" w:rsidR="0097326B" w:rsidRPr="00365B34" w:rsidRDefault="00365B34" w:rsidP="009E210C">
      <w:pPr>
        <w:rPr>
          <w:b/>
        </w:rPr>
      </w:pPr>
      <w:r>
        <w:rPr>
          <w:b/>
          <w:bCs/>
          <w:lang w:val="en-US"/>
        </w:rPr>
        <w:t>Detecting distance precisely</w:t>
      </w:r>
    </w:p>
    <w:p w14:paraId="0FC01C9B" w14:textId="3E8BB28D" w:rsidR="00365B34" w:rsidRDefault="00365B34" w:rsidP="00365B34">
      <w:r>
        <w:rPr>
          <w:lang w:val="en-US"/>
        </w:rPr>
        <w:t>The Leuze product range includes eight models of the measuring ultrasonic distance sensors of the DMU200 series. Thanks to their analog output, the DMU218 sensors are suitable for precise distance measurement. The DMU230 sensors with the M30 construction are intended for operating ranges of up to six meters.</w:t>
      </w:r>
    </w:p>
    <w:p w14:paraId="6D072DC5" w14:textId="77777777" w:rsidR="00296165" w:rsidRDefault="00296165" w:rsidP="009E210C"/>
    <w:p w14:paraId="68D12854" w14:textId="5BC3410A" w:rsidR="00311ED5" w:rsidRPr="00311ED5" w:rsidRDefault="007F5DB7" w:rsidP="009E210C">
      <w:pPr>
        <w:rPr>
          <w:b/>
        </w:rPr>
      </w:pPr>
      <w:r>
        <w:rPr>
          <w:b/>
          <w:bCs/>
          <w:lang w:val="en-US"/>
        </w:rPr>
        <w:t>Models with IO-Link interface</w:t>
      </w:r>
    </w:p>
    <w:p w14:paraId="50551F13" w14:textId="54B28BBE" w:rsidR="006D7E81" w:rsidRDefault="00311ED5" w:rsidP="006D7E81">
      <w:r>
        <w:rPr>
          <w:lang w:val="en-US"/>
        </w:rPr>
        <w:t>All of the new Leuze ultrasonic sensors are characterized by a robust and compact metal housing. They meet the stringent requirements of IP 67 degree of protection. The sensors work reliably even in harsh conditions – for example, in environments with steam, humidity, dust or ambient light. Particularly convenient: The switching and measuring ultrasonic sensors in sizes M18 and M30 are easily connected to an automation system thanks to their IO-Link interface. Via IO-Link, their parameterization and operation are especially simple. In addition, an internal object counter and diagnostic data, such as temperature information, enable predictive maintenance.</w:t>
      </w:r>
    </w:p>
    <w:p w14:paraId="67608F29" w14:textId="6C167D49" w:rsidR="00FC58E3" w:rsidRDefault="00FC58E3" w:rsidP="009E210C"/>
    <w:p w14:paraId="00375B3E" w14:textId="77777777" w:rsidR="00C36CF9" w:rsidRPr="00E42137" w:rsidRDefault="00C36CF9" w:rsidP="007617DD"/>
    <w:p w14:paraId="6A1CDE9E" w14:textId="7095546C" w:rsidR="00383970" w:rsidRPr="00E42137" w:rsidRDefault="00383970" w:rsidP="00C10FF7"/>
    <w:p w14:paraId="37B4B113" w14:textId="5F550029" w:rsidR="005D6709" w:rsidRPr="005D6709" w:rsidRDefault="000D612B" w:rsidP="005D6709">
      <w:pPr>
        <w:tabs>
          <w:tab w:val="center" w:pos="4748"/>
        </w:tabs>
      </w:pPr>
      <w:r>
        <w:rPr>
          <w:lang w:val="en-US"/>
        </w:rPr>
        <w:t>Characters: approx. 2,628</w:t>
      </w:r>
      <w:r>
        <w:rPr>
          <w:lang w:val="en-US"/>
        </w:rPr>
        <w:br/>
      </w:r>
      <w:r>
        <w:rPr>
          <w:lang w:val="en-US"/>
        </w:rPr>
        <w:tab/>
      </w:r>
      <w:r>
        <w:rPr>
          <w:lang w:val="en-US"/>
        </w:rPr>
        <w:br/>
        <w:t>A file copy is requested.</w:t>
      </w:r>
      <w:r>
        <w:rPr>
          <w:lang w:val="en-US"/>
        </w:rPr>
        <w:br/>
        <w:t>Interviews gladly arranged on request.</w:t>
      </w:r>
    </w:p>
    <w:p w14:paraId="6766E986" w14:textId="77777777" w:rsidR="005D6709" w:rsidRDefault="005D6709">
      <w:pPr>
        <w:spacing w:after="160" w:line="259" w:lineRule="auto"/>
        <w:rPr>
          <w:b/>
        </w:rPr>
      </w:pPr>
      <w:r>
        <w:rPr>
          <w:b/>
          <w:bCs/>
          <w:lang w:val="en-US"/>
        </w:rPr>
        <w:br w:type="page"/>
      </w:r>
    </w:p>
    <w:p w14:paraId="68E5C887" w14:textId="1B7BB667" w:rsidR="004F6CFB" w:rsidRDefault="00332DAF" w:rsidP="003B2346">
      <w:pPr>
        <w:spacing w:after="160" w:line="259" w:lineRule="auto"/>
        <w:rPr>
          <w:b/>
          <w:bCs/>
          <w:lang w:val="en-US"/>
        </w:rPr>
      </w:pPr>
      <w:r>
        <w:rPr>
          <w:b/>
          <w:bCs/>
          <w:lang w:val="en-US"/>
        </w:rPr>
        <w:lastRenderedPageBreak/>
        <w:t>Pictures</w:t>
      </w:r>
    </w:p>
    <w:p w14:paraId="74113EB8" w14:textId="77777777" w:rsidR="004F6CFB" w:rsidRPr="004F6CFB" w:rsidRDefault="004F6CFB" w:rsidP="003B2346">
      <w:pPr>
        <w:spacing w:after="160" w:line="259" w:lineRule="auto"/>
        <w:rPr>
          <w:b/>
          <w:bCs/>
          <w:lang w:val="en-US"/>
        </w:rPr>
      </w:pPr>
    </w:p>
    <w:p w14:paraId="5A3A4FE2" w14:textId="2937A7D2" w:rsidR="000B05FB" w:rsidRPr="000B05FB" w:rsidRDefault="00B307AD" w:rsidP="00B307AD">
      <w:pPr>
        <w:pStyle w:val="Beschriftung"/>
      </w:pPr>
      <w:r>
        <w:rPr>
          <w:noProof/>
        </w:rPr>
        <w:drawing>
          <wp:inline distT="0" distB="0" distL="0" distR="0" wp14:anchorId="00E13C01" wp14:editId="6703F0C7">
            <wp:extent cx="2438400" cy="1826815"/>
            <wp:effectExtent l="0" t="0" r="0" b="2540"/>
            <wp:docPr id="5" name="Grafik 5" descr="Ein Bild, das Autoteile, Hartwaren, Metall,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Autoteile, Hartwaren, Metall, Silber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6187" cy="1855125"/>
                    </a:xfrm>
                    <a:prstGeom prst="rect">
                      <a:avLst/>
                    </a:prstGeom>
                    <a:noFill/>
                    <a:ln>
                      <a:noFill/>
                    </a:ln>
                  </pic:spPr>
                </pic:pic>
              </a:graphicData>
            </a:graphic>
          </wp:inline>
        </w:drawing>
      </w:r>
    </w:p>
    <w:p w14:paraId="7457785A" w14:textId="434F7B19" w:rsidR="00E760B6" w:rsidRDefault="00A71F2D" w:rsidP="00E760B6">
      <w:pPr>
        <w:pStyle w:val="Beschriftung"/>
      </w:pPr>
      <w:r>
        <w:rPr>
          <w:lang w:val="en-US"/>
        </w:rPr>
        <w:t xml:space="preserve">Figure 1: The new ultrasonic sensors of the HTU200 and DMU200 series from Leuze are particularly suitable for applications in the packaging and automotive industries. </w:t>
      </w:r>
    </w:p>
    <w:p w14:paraId="79E1BBAE" w14:textId="6D57BE53" w:rsidR="00B00418" w:rsidRDefault="00810DC9" w:rsidP="00B00418">
      <w:r>
        <w:rPr>
          <w:noProof/>
          <w:lang w:val="en-US"/>
        </w:rPr>
        <w:drawing>
          <wp:inline distT="0" distB="0" distL="0" distR="0" wp14:anchorId="5A2D717C" wp14:editId="541940C8">
            <wp:extent cx="2447925" cy="1725043"/>
            <wp:effectExtent l="0" t="0" r="0" b="8890"/>
            <wp:docPr id="2" name="Grafik 2" descr="Ein Bild, das Wand, Design, Inneneinrichtung, Va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nd, Design, Inneneinrichtung, Vas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6702" cy="1738275"/>
                    </a:xfrm>
                    <a:prstGeom prst="rect">
                      <a:avLst/>
                    </a:prstGeom>
                    <a:noFill/>
                    <a:ln>
                      <a:noFill/>
                    </a:ln>
                  </pic:spPr>
                </pic:pic>
              </a:graphicData>
            </a:graphic>
          </wp:inline>
        </w:drawing>
      </w:r>
    </w:p>
    <w:p w14:paraId="3087EE33" w14:textId="14A2282F" w:rsidR="00086C60" w:rsidRDefault="00086C60" w:rsidP="00086C60">
      <w:pPr>
        <w:pStyle w:val="Beschriftung"/>
        <w:contextualSpacing w:val="0"/>
      </w:pPr>
      <w:r>
        <w:rPr>
          <w:lang w:val="en-US"/>
        </w:rPr>
        <w:t>Figure 2: The ultrasonic sensors from Leuze detect objects regardless of their surface structure. Dusty environmental conditions do not affect the detection. HTU218 switching ultrasonic sensors are ideal for fill level monitoring, for example when filling containers with granulates or powders.</w:t>
      </w:r>
    </w:p>
    <w:p w14:paraId="5036D01C" w14:textId="77777777" w:rsidR="00557561" w:rsidRDefault="00707B21" w:rsidP="00D40004">
      <w:pPr>
        <w:pStyle w:val="Beschriftung"/>
      </w:pPr>
      <w:r>
        <w:rPr>
          <w:noProof/>
          <w:lang w:val="en-US"/>
        </w:rPr>
        <w:drawing>
          <wp:inline distT="0" distB="0" distL="0" distR="0" wp14:anchorId="6CA37004" wp14:editId="55349B98">
            <wp:extent cx="2500551" cy="1762125"/>
            <wp:effectExtent l="0" t="0" r="0" b="0"/>
            <wp:docPr id="3" name="Grafik 3"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8184" cy="1774551"/>
                    </a:xfrm>
                    <a:prstGeom prst="rect">
                      <a:avLst/>
                    </a:prstGeom>
                    <a:noFill/>
                    <a:ln>
                      <a:noFill/>
                    </a:ln>
                  </pic:spPr>
                </pic:pic>
              </a:graphicData>
            </a:graphic>
          </wp:inline>
        </w:drawing>
      </w:r>
    </w:p>
    <w:p w14:paraId="0599D858" w14:textId="77777777" w:rsidR="00557561" w:rsidRDefault="00557561" w:rsidP="00D40004">
      <w:pPr>
        <w:pStyle w:val="Beschriftung"/>
      </w:pPr>
    </w:p>
    <w:p w14:paraId="5E90AB3D" w14:textId="02806AE0" w:rsidR="00D40004" w:rsidRDefault="00D40004" w:rsidP="00D40004">
      <w:pPr>
        <w:pStyle w:val="Beschriftung"/>
        <w:contextualSpacing w:val="0"/>
      </w:pPr>
      <w:r>
        <w:rPr>
          <w:lang w:val="en-US"/>
        </w:rPr>
        <w:t>Figure 3: The new HTU208 compact ultrasonic sensor in the form of an M8 threaded sleeve has an extremely narrow sound cone. This enables it to monitor fill levels even through very small container openings.</w:t>
      </w:r>
    </w:p>
    <w:p w14:paraId="3BDB72DA" w14:textId="1C1F4139" w:rsidR="009D074A" w:rsidRDefault="009D074A" w:rsidP="009D074A">
      <w:r>
        <w:rPr>
          <w:noProof/>
          <w:lang w:val="en-US"/>
        </w:rPr>
        <w:lastRenderedPageBreak/>
        <w:drawing>
          <wp:inline distT="0" distB="0" distL="0" distR="0" wp14:anchorId="7615D5C9" wp14:editId="700C8701">
            <wp:extent cx="2487032" cy="1752600"/>
            <wp:effectExtent l="0" t="0" r="8890" b="0"/>
            <wp:docPr id="4" name="Grafik 4"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iagramm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99637" cy="1761483"/>
                    </a:xfrm>
                    <a:prstGeom prst="rect">
                      <a:avLst/>
                    </a:prstGeom>
                    <a:noFill/>
                    <a:ln>
                      <a:noFill/>
                    </a:ln>
                  </pic:spPr>
                </pic:pic>
              </a:graphicData>
            </a:graphic>
          </wp:inline>
        </w:drawing>
      </w:r>
    </w:p>
    <w:p w14:paraId="6DBCB04D" w14:textId="77777777" w:rsidR="00557561" w:rsidRDefault="00557561" w:rsidP="009D074A">
      <w:pPr>
        <w:rPr>
          <w:color w:val="7F7F7F" w:themeColor="text2"/>
          <w:sz w:val="16"/>
          <w:szCs w:val="16"/>
        </w:rPr>
      </w:pPr>
    </w:p>
    <w:p w14:paraId="7FFEDBAC" w14:textId="6ACD9F40" w:rsidR="009D074A" w:rsidRPr="009D074A" w:rsidRDefault="009D074A" w:rsidP="00557561">
      <w:pPr>
        <w:spacing w:before="80" w:after="240"/>
        <w:rPr>
          <w:color w:val="7F7F7F" w:themeColor="text2"/>
          <w:sz w:val="16"/>
          <w:szCs w:val="16"/>
        </w:rPr>
      </w:pPr>
      <w:r>
        <w:rPr>
          <w:color w:val="7F7F7F" w:themeColor="text2"/>
          <w:sz w:val="16"/>
          <w:szCs w:val="16"/>
          <w:lang w:val="en-US"/>
        </w:rPr>
        <w:t>Figure 4: Ultrasonic sensors of the DMU200 series measure the distance to objects using an ultrasonic cone. This is possible regardless of the object's material and surface. If a sensor with a wide sound cone is used, even punched-out holes in the carton are not a problem.</w:t>
      </w:r>
    </w:p>
    <w:p w14:paraId="40B9BCAC" w14:textId="77777777" w:rsidR="00086C60" w:rsidRPr="00B00418" w:rsidRDefault="00086C60" w:rsidP="00B00418"/>
    <w:p w14:paraId="798CBD9B" w14:textId="70689AFE" w:rsidR="005D1C60" w:rsidRDefault="00557561" w:rsidP="005D1C60">
      <w:r>
        <w:rPr>
          <w:noProof/>
          <w:lang w:val="en-US"/>
        </w:rPr>
        <w:drawing>
          <wp:inline distT="0" distB="0" distL="0" distR="0" wp14:anchorId="33988754" wp14:editId="0C2FBC30">
            <wp:extent cx="2514064" cy="1771650"/>
            <wp:effectExtent l="0" t="0" r="635" b="0"/>
            <wp:docPr id="11" name="Grafik 1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3749" cy="1778475"/>
                    </a:xfrm>
                    <a:prstGeom prst="rect">
                      <a:avLst/>
                    </a:prstGeom>
                    <a:noFill/>
                    <a:ln>
                      <a:noFill/>
                    </a:ln>
                  </pic:spPr>
                </pic:pic>
              </a:graphicData>
            </a:graphic>
          </wp:inline>
        </w:drawing>
      </w:r>
    </w:p>
    <w:p w14:paraId="780EE480" w14:textId="77777777" w:rsidR="00557561" w:rsidRPr="005D1C60" w:rsidRDefault="00557561" w:rsidP="005D1C60"/>
    <w:p w14:paraId="581CF4E2" w14:textId="0B11B96D" w:rsidR="00034891" w:rsidRDefault="00557561" w:rsidP="00557561">
      <w:pPr>
        <w:spacing w:before="80" w:after="240"/>
        <w:rPr>
          <w:color w:val="7F7F7F" w:themeColor="text2"/>
          <w:sz w:val="16"/>
          <w:szCs w:val="16"/>
        </w:rPr>
      </w:pPr>
      <w:r>
        <w:rPr>
          <w:color w:val="7F7F7F" w:themeColor="text2"/>
          <w:sz w:val="16"/>
          <w:szCs w:val="16"/>
          <w:lang w:val="en-US"/>
        </w:rPr>
        <w:t>Figure 5: Roll diameters can be optimally monitored using ultrasonic sensors from Leuze: The new distance-measuring ultrasonic sensors of the DMU218 series send an analog output signal, which is proportional to the roll diameter, to the control. As a result, the system is able to detect in good time when the roll must be replaced.</w:t>
      </w:r>
    </w:p>
    <w:p w14:paraId="17411019" w14:textId="77777777" w:rsidR="00B307AD" w:rsidRDefault="00B307AD">
      <w:pPr>
        <w:spacing w:after="160" w:line="259" w:lineRule="auto"/>
        <w:rPr>
          <w:bCs/>
          <w:color w:val="7F7F7F" w:themeColor="text2"/>
          <w:sz w:val="16"/>
          <w:szCs w:val="16"/>
        </w:rPr>
      </w:pPr>
    </w:p>
    <w:p w14:paraId="78618667" w14:textId="77777777" w:rsidR="00451EFD" w:rsidRPr="002A1C10" w:rsidRDefault="00451EFD" w:rsidP="00D906C7">
      <w:pPr>
        <w:rPr>
          <w:bCs/>
          <w:color w:val="7F7F7F" w:themeColor="text2"/>
          <w:sz w:val="16"/>
          <w:szCs w:val="16"/>
        </w:rPr>
      </w:pPr>
    </w:p>
    <w:p w14:paraId="2AF616FE" w14:textId="10A1DA5B" w:rsidR="00F262F0" w:rsidRPr="004F066E" w:rsidRDefault="004F15FB" w:rsidP="00F262F0">
      <w:sdt>
        <w:sdtPr>
          <w:rPr>
            <w:rFonts w:ascii="Arial" w:hAnsi="Arial"/>
            <w:i/>
          </w:rPr>
          <w:id w:val="-2005272561"/>
          <w:lock w:val="sdtLocked"/>
          <w:placeholder>
            <w:docPart w:val="64501520DBE046A39E896041801C1B7B"/>
          </w:placeholder>
        </w:sdtPr>
        <w:sdtEndPr/>
        <w:sdtContent>
          <w:r w:rsidR="001D7C77">
            <w:rPr>
              <w:rFonts w:ascii="Arial" w:hAnsi="Arial"/>
              <w:noProof/>
              <w:lang w:val="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6F6A18" w:rsidRDefault="006F6A18" w:rsidP="00E63A83">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6F6A18" w:rsidRDefault="006F6A18" w:rsidP="00E63A83">
                                <w:pPr>
                                  <w:pStyle w:val="Fuzeile"/>
                                  <w:tabs>
                                    <w:tab w:val="left" w:pos="2380"/>
                                    <w:tab w:val="left" w:pos="3906"/>
                                  </w:tabs>
                                  <w:spacing w:line="170" w:lineRule="exact"/>
                                </w:pPr>
                                <w:r>
                                  <w:rPr>
                                    <w:lang w:val="en-US"/>
                                  </w:rPr>
                                  <w:t xml:space="preserve">In der </w:t>
                                </w:r>
                                <w:proofErr w:type="spellStart"/>
                                <w:r>
                                  <w:rPr>
                                    <w:lang w:val="en-US"/>
                                  </w:rPr>
                                  <w:t>Braike</w:t>
                                </w:r>
                                <w:proofErr w:type="spellEnd"/>
                                <w:r>
                                  <w:rPr>
                                    <w:lang w:val="en-US"/>
                                  </w:rPr>
                                  <w:t xml:space="preserv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33AEE369" w14:textId="77777777" w:rsidR="006F6A18" w:rsidRDefault="006F6A18" w:rsidP="00E63A83">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5756FE5F" w14:textId="77777777" w:rsidR="006F6A18" w:rsidRDefault="006F6A18" w:rsidP="00E63A83">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6F6A18" w:rsidRDefault="006F6A18"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6F6A18" w:rsidRDefault="006F6A18"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6F6A18" w:rsidRDefault="006F6A18"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6F6A18" w:rsidRDefault="006F6A18"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rFonts w:ascii="Arial" w:hAnsi="Arial"/>
            <w:i/>
          </w:rPr>
          <w:id w:val="1263038030"/>
          <w:placeholder>
            <w:docPart w:val="0FDE7F44701B4370974C78A33B8A0E2B"/>
          </w:placeholder>
        </w:sdtPr>
        <w:sdtEndPr/>
        <w:sdtContent>
          <w:r w:rsidR="001D7C77">
            <w:rPr>
              <w:rFonts w:ascii="Arial" w:hAnsi="Arial"/>
              <w:noProof/>
              <w:lang w:val="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6F6A18" w:rsidRDefault="006F6A18" w:rsidP="00984BD2">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6F6A18" w:rsidRDefault="006F6A18" w:rsidP="00984BD2">
                                <w:pPr>
                                  <w:pStyle w:val="Fuzeile"/>
                                  <w:tabs>
                                    <w:tab w:val="left" w:pos="2380"/>
                                    <w:tab w:val="left" w:pos="3906"/>
                                  </w:tabs>
                                  <w:spacing w:line="170" w:lineRule="exact"/>
                                </w:pPr>
                                <w:r>
                                  <w:rPr>
                                    <w:lang w:val="en-US"/>
                                  </w:rPr>
                                  <w:t xml:space="preserve">In der </w:t>
                                </w:r>
                                <w:proofErr w:type="spellStart"/>
                                <w:r>
                                  <w:rPr>
                                    <w:lang w:val="en-US"/>
                                  </w:rPr>
                                  <w:t>Braike</w:t>
                                </w:r>
                                <w:proofErr w:type="spellEnd"/>
                                <w:r>
                                  <w:rPr>
                                    <w:lang w:val="en-US"/>
                                  </w:rPr>
                                  <w:t xml:space="preserv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259B3F7B" w14:textId="77777777" w:rsidR="006F6A18" w:rsidRDefault="006F6A18" w:rsidP="00984BD2">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4FDF138C" w14:textId="77777777" w:rsidR="006F6A18" w:rsidRDefault="006F6A18" w:rsidP="00984BD2">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6F6A18" w:rsidRDefault="006F6A18"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6F6A18" w:rsidRDefault="006F6A18"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6F6A18" w:rsidRDefault="006F6A18"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6F6A18" w:rsidRDefault="006F6A18"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1D7C77">
        <w:rPr>
          <w:rFonts w:ascii="Arial" w:hAnsi="Arial"/>
          <w:i/>
          <w:iCs/>
          <w:szCs w:val="18"/>
          <w:lang w:val="en-US"/>
        </w:rPr>
        <w:t xml:space="preserve">With curiosity and determination, the Sensor People from Leuze have been creating innovations and technological milestones in industrial automation for 60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about 1600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6" w:history="1">
        <w:r w:rsidR="001D7C77">
          <w:rPr>
            <w:rStyle w:val="Hyperlink"/>
            <w:rFonts w:ascii="Arial" w:hAnsi="Arial" w:cs="Arial"/>
            <w:szCs w:val="18"/>
            <w:lang w:val="en-US"/>
          </w:rPr>
          <w:t>www.leuze.com</w:t>
        </w:r>
      </w:hyperlink>
    </w:p>
    <w:p w14:paraId="3DDCDE26" w14:textId="77777777" w:rsidR="00F262F0" w:rsidRDefault="00F262F0" w:rsidP="00F262F0"/>
    <w:p w14:paraId="1DB11C5D" w14:textId="73B2312F" w:rsidR="00791B96" w:rsidRDefault="00791B96" w:rsidP="00F262F0"/>
    <w:sectPr w:rsidR="00791B96" w:rsidSect="00791B96">
      <w:headerReference w:type="default" r:id="rId17"/>
      <w:footerReference w:type="default" r:id="rId18"/>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44D4" w14:textId="77777777" w:rsidR="006F6A18" w:rsidRDefault="006F6A18" w:rsidP="00A608DA">
      <w:pPr>
        <w:spacing w:line="240" w:lineRule="auto"/>
      </w:pPr>
      <w:r>
        <w:separator/>
      </w:r>
    </w:p>
  </w:endnote>
  <w:endnote w:type="continuationSeparator" w:id="0">
    <w:p w14:paraId="7016EAA4" w14:textId="77777777" w:rsidR="006F6A18" w:rsidRDefault="006F6A18"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4B607AB7" w:rsidR="006F6A18" w:rsidRPr="000F241A" w:rsidRDefault="006F6A18"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Pr>
        <w:noProof/>
        <w:lang w:val="en-US"/>
      </w:rPr>
      <w:t>2</w:t>
    </w:r>
    <w:r>
      <w:rPr>
        <w:lang w:val="en-US"/>
      </w:rPr>
      <w:fldChar w:fldCharType="end"/>
    </w:r>
    <w:r>
      <w:rPr>
        <w:lang w:val="en-US"/>
      </w:rPr>
      <w:t xml:space="preserve"> / </w:t>
    </w:r>
    <w:fldSimple w:instr=" NUMPAGES   \* MERGEFORMAT ">
      <w:r>
        <w:rPr>
          <w:noProof/>
          <w:lang w:val="en-US"/>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F1D3" w14:textId="77777777" w:rsidR="006F6A18" w:rsidRDefault="006F6A18" w:rsidP="00A608DA">
      <w:pPr>
        <w:spacing w:line="240" w:lineRule="auto"/>
      </w:pPr>
      <w:r>
        <w:separator/>
      </w:r>
    </w:p>
  </w:footnote>
  <w:footnote w:type="continuationSeparator" w:id="0">
    <w:p w14:paraId="19D5A791" w14:textId="77777777" w:rsidR="006F6A18" w:rsidRDefault="006F6A18"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6F6A18" w:rsidRDefault="006F6A18" w:rsidP="00E94AB5">
    <w:pPr>
      <w:pStyle w:val="Kopfzeile"/>
    </w:pPr>
    <w:r>
      <w:rPr>
        <w:noProof/>
        <w:lang w:val="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E025B31"/>
    <w:multiLevelType w:val="hybridMultilevel"/>
    <w:tmpl w:val="75A6D4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01292716">
    <w:abstractNumId w:val="3"/>
  </w:num>
  <w:num w:numId="2" w16cid:durableId="424156390">
    <w:abstractNumId w:val="7"/>
  </w:num>
  <w:num w:numId="3" w16cid:durableId="756173861">
    <w:abstractNumId w:val="6"/>
  </w:num>
  <w:num w:numId="4" w16cid:durableId="929697728">
    <w:abstractNumId w:val="5"/>
  </w:num>
  <w:num w:numId="5" w16cid:durableId="1751389947">
    <w:abstractNumId w:val="2"/>
  </w:num>
  <w:num w:numId="6" w16cid:durableId="432747834">
    <w:abstractNumId w:val="1"/>
  </w:num>
  <w:num w:numId="7" w16cid:durableId="1940142661">
    <w:abstractNumId w:val="4"/>
  </w:num>
  <w:num w:numId="8" w16cid:durableId="248584055">
    <w:abstractNumId w:val="0"/>
  </w:num>
  <w:num w:numId="9" w16cid:durableId="4574582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1B0F"/>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A8E"/>
    <w:rsid w:val="0004095A"/>
    <w:rsid w:val="000423C8"/>
    <w:rsid w:val="000433DC"/>
    <w:rsid w:val="00045B58"/>
    <w:rsid w:val="00045D4F"/>
    <w:rsid w:val="00046BD4"/>
    <w:rsid w:val="000519A0"/>
    <w:rsid w:val="000542E8"/>
    <w:rsid w:val="0005620A"/>
    <w:rsid w:val="00060276"/>
    <w:rsid w:val="0006253F"/>
    <w:rsid w:val="00063100"/>
    <w:rsid w:val="00064D2A"/>
    <w:rsid w:val="0006627D"/>
    <w:rsid w:val="0007084E"/>
    <w:rsid w:val="0007195C"/>
    <w:rsid w:val="000720E5"/>
    <w:rsid w:val="0007235E"/>
    <w:rsid w:val="0007749F"/>
    <w:rsid w:val="000819C6"/>
    <w:rsid w:val="00081A76"/>
    <w:rsid w:val="00082065"/>
    <w:rsid w:val="00083B40"/>
    <w:rsid w:val="00086C60"/>
    <w:rsid w:val="00086CAD"/>
    <w:rsid w:val="00090CEB"/>
    <w:rsid w:val="00091826"/>
    <w:rsid w:val="00091A1B"/>
    <w:rsid w:val="00091C93"/>
    <w:rsid w:val="00092BA7"/>
    <w:rsid w:val="0009349A"/>
    <w:rsid w:val="00096319"/>
    <w:rsid w:val="00096499"/>
    <w:rsid w:val="000A1553"/>
    <w:rsid w:val="000A18C4"/>
    <w:rsid w:val="000A1F89"/>
    <w:rsid w:val="000A380E"/>
    <w:rsid w:val="000B0037"/>
    <w:rsid w:val="000B05FB"/>
    <w:rsid w:val="000B0F50"/>
    <w:rsid w:val="000B45A4"/>
    <w:rsid w:val="000B6D34"/>
    <w:rsid w:val="000C0B5C"/>
    <w:rsid w:val="000C4BB9"/>
    <w:rsid w:val="000C6ECC"/>
    <w:rsid w:val="000C6FC9"/>
    <w:rsid w:val="000C7160"/>
    <w:rsid w:val="000D0BF6"/>
    <w:rsid w:val="000D0C56"/>
    <w:rsid w:val="000D40AB"/>
    <w:rsid w:val="000D612B"/>
    <w:rsid w:val="000D626D"/>
    <w:rsid w:val="000E06E9"/>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02BA"/>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164D"/>
    <w:rsid w:val="00172678"/>
    <w:rsid w:val="00172CEA"/>
    <w:rsid w:val="00172E47"/>
    <w:rsid w:val="00173121"/>
    <w:rsid w:val="00175BFB"/>
    <w:rsid w:val="00177C62"/>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721A"/>
    <w:rsid w:val="001B0715"/>
    <w:rsid w:val="001B18F7"/>
    <w:rsid w:val="001C2238"/>
    <w:rsid w:val="001C645A"/>
    <w:rsid w:val="001C69FB"/>
    <w:rsid w:val="001C6B5D"/>
    <w:rsid w:val="001C72D3"/>
    <w:rsid w:val="001D205F"/>
    <w:rsid w:val="001D3C3D"/>
    <w:rsid w:val="001D5E65"/>
    <w:rsid w:val="001D7708"/>
    <w:rsid w:val="001D7C77"/>
    <w:rsid w:val="001E1391"/>
    <w:rsid w:val="001E3878"/>
    <w:rsid w:val="001F0D5F"/>
    <w:rsid w:val="001F1921"/>
    <w:rsid w:val="001F2249"/>
    <w:rsid w:val="001F3498"/>
    <w:rsid w:val="001F349D"/>
    <w:rsid w:val="001F3CB8"/>
    <w:rsid w:val="001F3ED6"/>
    <w:rsid w:val="001F4AEC"/>
    <w:rsid w:val="00203245"/>
    <w:rsid w:val="00203756"/>
    <w:rsid w:val="002071B0"/>
    <w:rsid w:val="00210BCC"/>
    <w:rsid w:val="00210FA1"/>
    <w:rsid w:val="00212137"/>
    <w:rsid w:val="00214051"/>
    <w:rsid w:val="00214963"/>
    <w:rsid w:val="00215FD3"/>
    <w:rsid w:val="00217BC3"/>
    <w:rsid w:val="002222EC"/>
    <w:rsid w:val="00222F68"/>
    <w:rsid w:val="00223170"/>
    <w:rsid w:val="00223FBA"/>
    <w:rsid w:val="00230F09"/>
    <w:rsid w:val="0023325E"/>
    <w:rsid w:val="002334F3"/>
    <w:rsid w:val="00233E1B"/>
    <w:rsid w:val="00234063"/>
    <w:rsid w:val="00234220"/>
    <w:rsid w:val="002351A0"/>
    <w:rsid w:val="00240C2F"/>
    <w:rsid w:val="0024766C"/>
    <w:rsid w:val="00247B7B"/>
    <w:rsid w:val="002519DF"/>
    <w:rsid w:val="002539F2"/>
    <w:rsid w:val="00254720"/>
    <w:rsid w:val="0025676E"/>
    <w:rsid w:val="0026417B"/>
    <w:rsid w:val="0026726E"/>
    <w:rsid w:val="002673B9"/>
    <w:rsid w:val="00270B07"/>
    <w:rsid w:val="00271421"/>
    <w:rsid w:val="0027177F"/>
    <w:rsid w:val="002732D5"/>
    <w:rsid w:val="00273848"/>
    <w:rsid w:val="00273D9C"/>
    <w:rsid w:val="00275600"/>
    <w:rsid w:val="002769A6"/>
    <w:rsid w:val="00276AAB"/>
    <w:rsid w:val="00276EB4"/>
    <w:rsid w:val="002772AA"/>
    <w:rsid w:val="00277C71"/>
    <w:rsid w:val="002807F1"/>
    <w:rsid w:val="002815F6"/>
    <w:rsid w:val="00282BA4"/>
    <w:rsid w:val="0028359C"/>
    <w:rsid w:val="00284B00"/>
    <w:rsid w:val="002877D4"/>
    <w:rsid w:val="00287AAC"/>
    <w:rsid w:val="00290524"/>
    <w:rsid w:val="00290E48"/>
    <w:rsid w:val="0029318E"/>
    <w:rsid w:val="00293C5F"/>
    <w:rsid w:val="00296165"/>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689D"/>
    <w:rsid w:val="002B7A4A"/>
    <w:rsid w:val="002C09B2"/>
    <w:rsid w:val="002C1FE5"/>
    <w:rsid w:val="002C235D"/>
    <w:rsid w:val="002C2735"/>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C8A"/>
    <w:rsid w:val="00301055"/>
    <w:rsid w:val="00302285"/>
    <w:rsid w:val="003065E9"/>
    <w:rsid w:val="00307506"/>
    <w:rsid w:val="00307F6D"/>
    <w:rsid w:val="00311ED5"/>
    <w:rsid w:val="003166D9"/>
    <w:rsid w:val="00316855"/>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1D0"/>
    <w:rsid w:val="003519C5"/>
    <w:rsid w:val="00353594"/>
    <w:rsid w:val="00353FC8"/>
    <w:rsid w:val="0035465B"/>
    <w:rsid w:val="00361BD7"/>
    <w:rsid w:val="00362FFA"/>
    <w:rsid w:val="0036444F"/>
    <w:rsid w:val="003657A4"/>
    <w:rsid w:val="00365B34"/>
    <w:rsid w:val="003665BD"/>
    <w:rsid w:val="00370F60"/>
    <w:rsid w:val="003717AD"/>
    <w:rsid w:val="00373B50"/>
    <w:rsid w:val="00374AB4"/>
    <w:rsid w:val="003754EE"/>
    <w:rsid w:val="0037592B"/>
    <w:rsid w:val="00382A56"/>
    <w:rsid w:val="00383970"/>
    <w:rsid w:val="00384DC4"/>
    <w:rsid w:val="0038671F"/>
    <w:rsid w:val="00391122"/>
    <w:rsid w:val="00395C4D"/>
    <w:rsid w:val="003A08E2"/>
    <w:rsid w:val="003A4A0C"/>
    <w:rsid w:val="003A52C4"/>
    <w:rsid w:val="003A63DB"/>
    <w:rsid w:val="003B02D3"/>
    <w:rsid w:val="003B2346"/>
    <w:rsid w:val="003B2D2E"/>
    <w:rsid w:val="003B54DA"/>
    <w:rsid w:val="003C0F3A"/>
    <w:rsid w:val="003C37E2"/>
    <w:rsid w:val="003C59BE"/>
    <w:rsid w:val="003C7E86"/>
    <w:rsid w:val="003D0EDC"/>
    <w:rsid w:val="003D31F7"/>
    <w:rsid w:val="003D6FA6"/>
    <w:rsid w:val="003D7152"/>
    <w:rsid w:val="003E1BB6"/>
    <w:rsid w:val="003E2D6C"/>
    <w:rsid w:val="003E47BF"/>
    <w:rsid w:val="003E5755"/>
    <w:rsid w:val="003E5DA8"/>
    <w:rsid w:val="003E7CB0"/>
    <w:rsid w:val="003E7EED"/>
    <w:rsid w:val="003F0266"/>
    <w:rsid w:val="003F2824"/>
    <w:rsid w:val="003F31F1"/>
    <w:rsid w:val="003F4C80"/>
    <w:rsid w:val="003F609F"/>
    <w:rsid w:val="003F6B22"/>
    <w:rsid w:val="004026AA"/>
    <w:rsid w:val="0040519E"/>
    <w:rsid w:val="00407065"/>
    <w:rsid w:val="004071C7"/>
    <w:rsid w:val="00410BEA"/>
    <w:rsid w:val="00410CCE"/>
    <w:rsid w:val="0041162C"/>
    <w:rsid w:val="00411BD4"/>
    <w:rsid w:val="0041268C"/>
    <w:rsid w:val="00414F62"/>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2F75"/>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0607"/>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318"/>
    <w:rsid w:val="004E79BD"/>
    <w:rsid w:val="004F0AA5"/>
    <w:rsid w:val="004F0C6F"/>
    <w:rsid w:val="004F0F48"/>
    <w:rsid w:val="004F1575"/>
    <w:rsid w:val="004F15FB"/>
    <w:rsid w:val="004F1C8E"/>
    <w:rsid w:val="004F3D21"/>
    <w:rsid w:val="004F3DE7"/>
    <w:rsid w:val="004F6CFB"/>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04A9"/>
    <w:rsid w:val="00551203"/>
    <w:rsid w:val="005573B8"/>
    <w:rsid w:val="00557561"/>
    <w:rsid w:val="00563479"/>
    <w:rsid w:val="005661E5"/>
    <w:rsid w:val="00570063"/>
    <w:rsid w:val="00570C7D"/>
    <w:rsid w:val="005731E6"/>
    <w:rsid w:val="00573499"/>
    <w:rsid w:val="0057553E"/>
    <w:rsid w:val="0057630E"/>
    <w:rsid w:val="00577744"/>
    <w:rsid w:val="00583E41"/>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C6D70"/>
    <w:rsid w:val="005D1C60"/>
    <w:rsid w:val="005D2CA9"/>
    <w:rsid w:val="005D38B7"/>
    <w:rsid w:val="005D3FD0"/>
    <w:rsid w:val="005D5BCC"/>
    <w:rsid w:val="005D64A7"/>
    <w:rsid w:val="005D6709"/>
    <w:rsid w:val="005D6C3E"/>
    <w:rsid w:val="005D729D"/>
    <w:rsid w:val="005D74CC"/>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2865"/>
    <w:rsid w:val="005F4FDD"/>
    <w:rsid w:val="005F5712"/>
    <w:rsid w:val="0060016D"/>
    <w:rsid w:val="0060062B"/>
    <w:rsid w:val="00601461"/>
    <w:rsid w:val="006017B8"/>
    <w:rsid w:val="006023B2"/>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5535"/>
    <w:rsid w:val="00627F18"/>
    <w:rsid w:val="006318A8"/>
    <w:rsid w:val="00633D00"/>
    <w:rsid w:val="00634F16"/>
    <w:rsid w:val="0063530F"/>
    <w:rsid w:val="00636104"/>
    <w:rsid w:val="006363A1"/>
    <w:rsid w:val="00637BF8"/>
    <w:rsid w:val="00645A8C"/>
    <w:rsid w:val="006524D3"/>
    <w:rsid w:val="00652EE1"/>
    <w:rsid w:val="00653DF0"/>
    <w:rsid w:val="0065582A"/>
    <w:rsid w:val="006563E1"/>
    <w:rsid w:val="0065687B"/>
    <w:rsid w:val="006569B8"/>
    <w:rsid w:val="00657E64"/>
    <w:rsid w:val="00663AA3"/>
    <w:rsid w:val="006641E0"/>
    <w:rsid w:val="006668A3"/>
    <w:rsid w:val="00666D7B"/>
    <w:rsid w:val="00667216"/>
    <w:rsid w:val="006713B3"/>
    <w:rsid w:val="00671BC2"/>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17EA"/>
    <w:rsid w:val="006C18FF"/>
    <w:rsid w:val="006C3B04"/>
    <w:rsid w:val="006C7846"/>
    <w:rsid w:val="006D0A3A"/>
    <w:rsid w:val="006D0FA4"/>
    <w:rsid w:val="006D1408"/>
    <w:rsid w:val="006D1AFA"/>
    <w:rsid w:val="006D6556"/>
    <w:rsid w:val="006D7E81"/>
    <w:rsid w:val="006E1185"/>
    <w:rsid w:val="006E220B"/>
    <w:rsid w:val="006E264F"/>
    <w:rsid w:val="006E460A"/>
    <w:rsid w:val="006F0FB0"/>
    <w:rsid w:val="006F31F2"/>
    <w:rsid w:val="006F47B5"/>
    <w:rsid w:val="006F6A18"/>
    <w:rsid w:val="00700E0C"/>
    <w:rsid w:val="0070287F"/>
    <w:rsid w:val="007079BA"/>
    <w:rsid w:val="00707B21"/>
    <w:rsid w:val="0071495E"/>
    <w:rsid w:val="00714D65"/>
    <w:rsid w:val="00715E5E"/>
    <w:rsid w:val="00720392"/>
    <w:rsid w:val="00721244"/>
    <w:rsid w:val="00723E4C"/>
    <w:rsid w:val="0072583C"/>
    <w:rsid w:val="00725EEF"/>
    <w:rsid w:val="00725F91"/>
    <w:rsid w:val="00727D2E"/>
    <w:rsid w:val="00730C13"/>
    <w:rsid w:val="00730CC2"/>
    <w:rsid w:val="00733351"/>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8C2"/>
    <w:rsid w:val="00755549"/>
    <w:rsid w:val="007617DD"/>
    <w:rsid w:val="00764375"/>
    <w:rsid w:val="00767E79"/>
    <w:rsid w:val="00772A9B"/>
    <w:rsid w:val="00772EB8"/>
    <w:rsid w:val="00774335"/>
    <w:rsid w:val="007750D7"/>
    <w:rsid w:val="007765D2"/>
    <w:rsid w:val="007779A8"/>
    <w:rsid w:val="0078362A"/>
    <w:rsid w:val="007852C9"/>
    <w:rsid w:val="0079012E"/>
    <w:rsid w:val="0079123E"/>
    <w:rsid w:val="007915FB"/>
    <w:rsid w:val="00791B96"/>
    <w:rsid w:val="00793FED"/>
    <w:rsid w:val="00794D6B"/>
    <w:rsid w:val="00796A97"/>
    <w:rsid w:val="00797384"/>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C7A86"/>
    <w:rsid w:val="007D1B1F"/>
    <w:rsid w:val="007D3881"/>
    <w:rsid w:val="007D420C"/>
    <w:rsid w:val="007D6ADA"/>
    <w:rsid w:val="007D7F52"/>
    <w:rsid w:val="007E1AAA"/>
    <w:rsid w:val="007E2443"/>
    <w:rsid w:val="007E3A7A"/>
    <w:rsid w:val="007E4081"/>
    <w:rsid w:val="007E4F9C"/>
    <w:rsid w:val="007E50BA"/>
    <w:rsid w:val="007E7D09"/>
    <w:rsid w:val="007F2837"/>
    <w:rsid w:val="007F4A86"/>
    <w:rsid w:val="007F5DB7"/>
    <w:rsid w:val="00800F89"/>
    <w:rsid w:val="0080249F"/>
    <w:rsid w:val="00804177"/>
    <w:rsid w:val="00805E10"/>
    <w:rsid w:val="008068FF"/>
    <w:rsid w:val="008101F7"/>
    <w:rsid w:val="00810DC9"/>
    <w:rsid w:val="00811BD4"/>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AC5"/>
    <w:rsid w:val="00854FE9"/>
    <w:rsid w:val="00855ADB"/>
    <w:rsid w:val="00857672"/>
    <w:rsid w:val="00860A67"/>
    <w:rsid w:val="0086378E"/>
    <w:rsid w:val="00863876"/>
    <w:rsid w:val="00863A58"/>
    <w:rsid w:val="00865205"/>
    <w:rsid w:val="00865ADB"/>
    <w:rsid w:val="00865E3C"/>
    <w:rsid w:val="00873973"/>
    <w:rsid w:val="0087431D"/>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1B71"/>
    <w:rsid w:val="008A3268"/>
    <w:rsid w:val="008B09D5"/>
    <w:rsid w:val="008B0A3F"/>
    <w:rsid w:val="008B0BE1"/>
    <w:rsid w:val="008B1208"/>
    <w:rsid w:val="008B26A3"/>
    <w:rsid w:val="008B6E17"/>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111"/>
    <w:rsid w:val="00900EB0"/>
    <w:rsid w:val="009023EB"/>
    <w:rsid w:val="009027E2"/>
    <w:rsid w:val="0090433A"/>
    <w:rsid w:val="00904AF1"/>
    <w:rsid w:val="0090513C"/>
    <w:rsid w:val="0090617A"/>
    <w:rsid w:val="00907120"/>
    <w:rsid w:val="009106C1"/>
    <w:rsid w:val="00910E14"/>
    <w:rsid w:val="00912C98"/>
    <w:rsid w:val="00916A1A"/>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177C"/>
    <w:rsid w:val="00951927"/>
    <w:rsid w:val="0095599B"/>
    <w:rsid w:val="00962D1E"/>
    <w:rsid w:val="00963C9C"/>
    <w:rsid w:val="00966D38"/>
    <w:rsid w:val="0096729F"/>
    <w:rsid w:val="00967D60"/>
    <w:rsid w:val="0097046E"/>
    <w:rsid w:val="00970A95"/>
    <w:rsid w:val="0097326B"/>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A6A73"/>
    <w:rsid w:val="009B1071"/>
    <w:rsid w:val="009B2ADA"/>
    <w:rsid w:val="009B6F1A"/>
    <w:rsid w:val="009C07A8"/>
    <w:rsid w:val="009C3C75"/>
    <w:rsid w:val="009C42BB"/>
    <w:rsid w:val="009C57FB"/>
    <w:rsid w:val="009D074A"/>
    <w:rsid w:val="009D0891"/>
    <w:rsid w:val="009D2CBA"/>
    <w:rsid w:val="009D33D6"/>
    <w:rsid w:val="009D3E09"/>
    <w:rsid w:val="009D3F2F"/>
    <w:rsid w:val="009D4440"/>
    <w:rsid w:val="009D72B4"/>
    <w:rsid w:val="009E04B3"/>
    <w:rsid w:val="009E0AFD"/>
    <w:rsid w:val="009E0F92"/>
    <w:rsid w:val="009E210C"/>
    <w:rsid w:val="009E2AC8"/>
    <w:rsid w:val="009E3191"/>
    <w:rsid w:val="009E5632"/>
    <w:rsid w:val="009E58AF"/>
    <w:rsid w:val="009E6B59"/>
    <w:rsid w:val="009E7624"/>
    <w:rsid w:val="009E7E2E"/>
    <w:rsid w:val="009F075D"/>
    <w:rsid w:val="009F1A04"/>
    <w:rsid w:val="009F1F4B"/>
    <w:rsid w:val="009F517F"/>
    <w:rsid w:val="009F53E2"/>
    <w:rsid w:val="00A0065B"/>
    <w:rsid w:val="00A00E7A"/>
    <w:rsid w:val="00A028B4"/>
    <w:rsid w:val="00A03303"/>
    <w:rsid w:val="00A03BDD"/>
    <w:rsid w:val="00A03C7C"/>
    <w:rsid w:val="00A0458F"/>
    <w:rsid w:val="00A05364"/>
    <w:rsid w:val="00A05938"/>
    <w:rsid w:val="00A067FB"/>
    <w:rsid w:val="00A078BB"/>
    <w:rsid w:val="00A07A32"/>
    <w:rsid w:val="00A16364"/>
    <w:rsid w:val="00A17D3E"/>
    <w:rsid w:val="00A207A5"/>
    <w:rsid w:val="00A21347"/>
    <w:rsid w:val="00A21B21"/>
    <w:rsid w:val="00A23341"/>
    <w:rsid w:val="00A23BB4"/>
    <w:rsid w:val="00A265D9"/>
    <w:rsid w:val="00A26759"/>
    <w:rsid w:val="00A30960"/>
    <w:rsid w:val="00A3322E"/>
    <w:rsid w:val="00A34851"/>
    <w:rsid w:val="00A34BD5"/>
    <w:rsid w:val="00A35C81"/>
    <w:rsid w:val="00A371AD"/>
    <w:rsid w:val="00A3743B"/>
    <w:rsid w:val="00A407ED"/>
    <w:rsid w:val="00A474D9"/>
    <w:rsid w:val="00A53796"/>
    <w:rsid w:val="00A567EB"/>
    <w:rsid w:val="00A608DA"/>
    <w:rsid w:val="00A60FAE"/>
    <w:rsid w:val="00A61AF9"/>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2C66"/>
    <w:rsid w:val="00AA3FF4"/>
    <w:rsid w:val="00AA6E91"/>
    <w:rsid w:val="00AB30B1"/>
    <w:rsid w:val="00AB4082"/>
    <w:rsid w:val="00AB4DE7"/>
    <w:rsid w:val="00AB53E1"/>
    <w:rsid w:val="00AB5819"/>
    <w:rsid w:val="00AB772B"/>
    <w:rsid w:val="00AC0454"/>
    <w:rsid w:val="00AC6DBD"/>
    <w:rsid w:val="00AD0CB5"/>
    <w:rsid w:val="00AD4B0F"/>
    <w:rsid w:val="00AD7EC0"/>
    <w:rsid w:val="00AE0016"/>
    <w:rsid w:val="00AE03EC"/>
    <w:rsid w:val="00AE2E66"/>
    <w:rsid w:val="00AE2F91"/>
    <w:rsid w:val="00AE4472"/>
    <w:rsid w:val="00AE56B1"/>
    <w:rsid w:val="00AE7DF0"/>
    <w:rsid w:val="00AE7DF4"/>
    <w:rsid w:val="00AF1EBA"/>
    <w:rsid w:val="00B00182"/>
    <w:rsid w:val="00B00418"/>
    <w:rsid w:val="00B01BCB"/>
    <w:rsid w:val="00B03DD0"/>
    <w:rsid w:val="00B05EAF"/>
    <w:rsid w:val="00B07758"/>
    <w:rsid w:val="00B11751"/>
    <w:rsid w:val="00B16BAC"/>
    <w:rsid w:val="00B171CD"/>
    <w:rsid w:val="00B226F0"/>
    <w:rsid w:val="00B226F8"/>
    <w:rsid w:val="00B230DC"/>
    <w:rsid w:val="00B252DA"/>
    <w:rsid w:val="00B27ACD"/>
    <w:rsid w:val="00B30245"/>
    <w:rsid w:val="00B307AD"/>
    <w:rsid w:val="00B32584"/>
    <w:rsid w:val="00B37106"/>
    <w:rsid w:val="00B44389"/>
    <w:rsid w:val="00B444E9"/>
    <w:rsid w:val="00B467D5"/>
    <w:rsid w:val="00B47FF5"/>
    <w:rsid w:val="00B521E1"/>
    <w:rsid w:val="00B540B1"/>
    <w:rsid w:val="00B56FC1"/>
    <w:rsid w:val="00B579BB"/>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92648"/>
    <w:rsid w:val="00B97708"/>
    <w:rsid w:val="00BA0CD7"/>
    <w:rsid w:val="00BA127A"/>
    <w:rsid w:val="00BA450B"/>
    <w:rsid w:val="00BA554C"/>
    <w:rsid w:val="00BB141E"/>
    <w:rsid w:val="00BB39DF"/>
    <w:rsid w:val="00BB4D93"/>
    <w:rsid w:val="00BB7BDC"/>
    <w:rsid w:val="00BB7F37"/>
    <w:rsid w:val="00BC2D03"/>
    <w:rsid w:val="00BD06EF"/>
    <w:rsid w:val="00BD3947"/>
    <w:rsid w:val="00BE4534"/>
    <w:rsid w:val="00BE4651"/>
    <w:rsid w:val="00BE48B5"/>
    <w:rsid w:val="00BE4ED3"/>
    <w:rsid w:val="00BE5F93"/>
    <w:rsid w:val="00BE7590"/>
    <w:rsid w:val="00BF0719"/>
    <w:rsid w:val="00BF1044"/>
    <w:rsid w:val="00BF1A41"/>
    <w:rsid w:val="00BF2813"/>
    <w:rsid w:val="00BF3CC5"/>
    <w:rsid w:val="00BF4BA0"/>
    <w:rsid w:val="00BF5CE8"/>
    <w:rsid w:val="00C03D0A"/>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4DF"/>
    <w:rsid w:val="00C3292F"/>
    <w:rsid w:val="00C32E89"/>
    <w:rsid w:val="00C369B9"/>
    <w:rsid w:val="00C36CF9"/>
    <w:rsid w:val="00C40789"/>
    <w:rsid w:val="00C414F5"/>
    <w:rsid w:val="00C4233D"/>
    <w:rsid w:val="00C4304F"/>
    <w:rsid w:val="00C43310"/>
    <w:rsid w:val="00C472A3"/>
    <w:rsid w:val="00C478C6"/>
    <w:rsid w:val="00C50BF2"/>
    <w:rsid w:val="00C510CD"/>
    <w:rsid w:val="00C53DC6"/>
    <w:rsid w:val="00C55603"/>
    <w:rsid w:val="00C557F7"/>
    <w:rsid w:val="00C63B38"/>
    <w:rsid w:val="00C63B92"/>
    <w:rsid w:val="00C63CC8"/>
    <w:rsid w:val="00C735A4"/>
    <w:rsid w:val="00C762C3"/>
    <w:rsid w:val="00C764F1"/>
    <w:rsid w:val="00C8055F"/>
    <w:rsid w:val="00C82B5B"/>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A7CA7"/>
    <w:rsid w:val="00CB080D"/>
    <w:rsid w:val="00CB23B4"/>
    <w:rsid w:val="00CB2975"/>
    <w:rsid w:val="00CB2A71"/>
    <w:rsid w:val="00CB44F4"/>
    <w:rsid w:val="00CB6FED"/>
    <w:rsid w:val="00CC0429"/>
    <w:rsid w:val="00CC293B"/>
    <w:rsid w:val="00CC3EF2"/>
    <w:rsid w:val="00CC5192"/>
    <w:rsid w:val="00CC569B"/>
    <w:rsid w:val="00CC6D14"/>
    <w:rsid w:val="00CD07AD"/>
    <w:rsid w:val="00CD0820"/>
    <w:rsid w:val="00CD4CEF"/>
    <w:rsid w:val="00CD4E14"/>
    <w:rsid w:val="00CE0B67"/>
    <w:rsid w:val="00CE1931"/>
    <w:rsid w:val="00CE3894"/>
    <w:rsid w:val="00CF0281"/>
    <w:rsid w:val="00CF252B"/>
    <w:rsid w:val="00CF374C"/>
    <w:rsid w:val="00CF78C0"/>
    <w:rsid w:val="00D03B23"/>
    <w:rsid w:val="00D05A3E"/>
    <w:rsid w:val="00D074D0"/>
    <w:rsid w:val="00D13076"/>
    <w:rsid w:val="00D14A87"/>
    <w:rsid w:val="00D2101B"/>
    <w:rsid w:val="00D21865"/>
    <w:rsid w:val="00D22588"/>
    <w:rsid w:val="00D23C64"/>
    <w:rsid w:val="00D2670A"/>
    <w:rsid w:val="00D32FCA"/>
    <w:rsid w:val="00D35933"/>
    <w:rsid w:val="00D37457"/>
    <w:rsid w:val="00D40004"/>
    <w:rsid w:val="00D40F91"/>
    <w:rsid w:val="00D43C25"/>
    <w:rsid w:val="00D47200"/>
    <w:rsid w:val="00D4777E"/>
    <w:rsid w:val="00D47A60"/>
    <w:rsid w:val="00D50ACF"/>
    <w:rsid w:val="00D51440"/>
    <w:rsid w:val="00D5335D"/>
    <w:rsid w:val="00D54423"/>
    <w:rsid w:val="00D5459C"/>
    <w:rsid w:val="00D63B25"/>
    <w:rsid w:val="00D63FE5"/>
    <w:rsid w:val="00D65810"/>
    <w:rsid w:val="00D6629A"/>
    <w:rsid w:val="00D67343"/>
    <w:rsid w:val="00D67D1D"/>
    <w:rsid w:val="00D706C3"/>
    <w:rsid w:val="00D7262E"/>
    <w:rsid w:val="00D73D92"/>
    <w:rsid w:val="00D747FC"/>
    <w:rsid w:val="00D76064"/>
    <w:rsid w:val="00D777B7"/>
    <w:rsid w:val="00D80027"/>
    <w:rsid w:val="00D80438"/>
    <w:rsid w:val="00D80B84"/>
    <w:rsid w:val="00D835AA"/>
    <w:rsid w:val="00D835F8"/>
    <w:rsid w:val="00D83AF3"/>
    <w:rsid w:val="00D84D97"/>
    <w:rsid w:val="00D85C8C"/>
    <w:rsid w:val="00D86F47"/>
    <w:rsid w:val="00D906C7"/>
    <w:rsid w:val="00D912D7"/>
    <w:rsid w:val="00D91E4A"/>
    <w:rsid w:val="00D93024"/>
    <w:rsid w:val="00D93D9A"/>
    <w:rsid w:val="00D94AFD"/>
    <w:rsid w:val="00DA10AE"/>
    <w:rsid w:val="00DA2914"/>
    <w:rsid w:val="00DA3CCB"/>
    <w:rsid w:val="00DA5D39"/>
    <w:rsid w:val="00DA6F30"/>
    <w:rsid w:val="00DB014F"/>
    <w:rsid w:val="00DB2021"/>
    <w:rsid w:val="00DB491C"/>
    <w:rsid w:val="00DB5120"/>
    <w:rsid w:val="00DB52E9"/>
    <w:rsid w:val="00DB56E7"/>
    <w:rsid w:val="00DC2721"/>
    <w:rsid w:val="00DC3439"/>
    <w:rsid w:val="00DC4B3E"/>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0D11"/>
    <w:rsid w:val="00E03F95"/>
    <w:rsid w:val="00E03FD9"/>
    <w:rsid w:val="00E04C1D"/>
    <w:rsid w:val="00E06BA3"/>
    <w:rsid w:val="00E109AE"/>
    <w:rsid w:val="00E122F8"/>
    <w:rsid w:val="00E14416"/>
    <w:rsid w:val="00E14E24"/>
    <w:rsid w:val="00E14FE5"/>
    <w:rsid w:val="00E16171"/>
    <w:rsid w:val="00E21C7D"/>
    <w:rsid w:val="00E235B7"/>
    <w:rsid w:val="00E24FD3"/>
    <w:rsid w:val="00E304F2"/>
    <w:rsid w:val="00E30761"/>
    <w:rsid w:val="00E316BA"/>
    <w:rsid w:val="00E31E2A"/>
    <w:rsid w:val="00E320FA"/>
    <w:rsid w:val="00E36B40"/>
    <w:rsid w:val="00E42137"/>
    <w:rsid w:val="00E445CF"/>
    <w:rsid w:val="00E45566"/>
    <w:rsid w:val="00E506EC"/>
    <w:rsid w:val="00E50BD3"/>
    <w:rsid w:val="00E52DE2"/>
    <w:rsid w:val="00E55A22"/>
    <w:rsid w:val="00E55C38"/>
    <w:rsid w:val="00E56974"/>
    <w:rsid w:val="00E57529"/>
    <w:rsid w:val="00E601E1"/>
    <w:rsid w:val="00E60E5D"/>
    <w:rsid w:val="00E62C29"/>
    <w:rsid w:val="00E62C7B"/>
    <w:rsid w:val="00E63A83"/>
    <w:rsid w:val="00E64B54"/>
    <w:rsid w:val="00E6503F"/>
    <w:rsid w:val="00E657A3"/>
    <w:rsid w:val="00E67706"/>
    <w:rsid w:val="00E714EC"/>
    <w:rsid w:val="00E71E05"/>
    <w:rsid w:val="00E725F2"/>
    <w:rsid w:val="00E73C5F"/>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53AE"/>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D727B"/>
    <w:rsid w:val="00EE0262"/>
    <w:rsid w:val="00EE06EE"/>
    <w:rsid w:val="00EE1053"/>
    <w:rsid w:val="00EE1B59"/>
    <w:rsid w:val="00EE34A9"/>
    <w:rsid w:val="00EE46A9"/>
    <w:rsid w:val="00EE4BE5"/>
    <w:rsid w:val="00EE569C"/>
    <w:rsid w:val="00EE5FEE"/>
    <w:rsid w:val="00EE6D78"/>
    <w:rsid w:val="00EE7C47"/>
    <w:rsid w:val="00EF2078"/>
    <w:rsid w:val="00EF2E6E"/>
    <w:rsid w:val="00EF7765"/>
    <w:rsid w:val="00EF7B77"/>
    <w:rsid w:val="00F017E8"/>
    <w:rsid w:val="00F0394F"/>
    <w:rsid w:val="00F07D54"/>
    <w:rsid w:val="00F10B29"/>
    <w:rsid w:val="00F10DCB"/>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2F0"/>
    <w:rsid w:val="00F26FDF"/>
    <w:rsid w:val="00F2713F"/>
    <w:rsid w:val="00F30C27"/>
    <w:rsid w:val="00F31775"/>
    <w:rsid w:val="00F31A9D"/>
    <w:rsid w:val="00F33134"/>
    <w:rsid w:val="00F342BC"/>
    <w:rsid w:val="00F345DA"/>
    <w:rsid w:val="00F362B2"/>
    <w:rsid w:val="00F3678D"/>
    <w:rsid w:val="00F40D2A"/>
    <w:rsid w:val="00F425DB"/>
    <w:rsid w:val="00F4396A"/>
    <w:rsid w:val="00F44204"/>
    <w:rsid w:val="00F50324"/>
    <w:rsid w:val="00F51C31"/>
    <w:rsid w:val="00F51C78"/>
    <w:rsid w:val="00F526BD"/>
    <w:rsid w:val="00F52999"/>
    <w:rsid w:val="00F54087"/>
    <w:rsid w:val="00F54CD4"/>
    <w:rsid w:val="00F54D12"/>
    <w:rsid w:val="00F60A0B"/>
    <w:rsid w:val="00F70D1F"/>
    <w:rsid w:val="00F70ED3"/>
    <w:rsid w:val="00F71C47"/>
    <w:rsid w:val="00F7791F"/>
    <w:rsid w:val="00F801E6"/>
    <w:rsid w:val="00F903DC"/>
    <w:rsid w:val="00F90D22"/>
    <w:rsid w:val="00F90FDB"/>
    <w:rsid w:val="00F91199"/>
    <w:rsid w:val="00F918F6"/>
    <w:rsid w:val="00F93016"/>
    <w:rsid w:val="00F93875"/>
    <w:rsid w:val="00FA248F"/>
    <w:rsid w:val="00FA2E9D"/>
    <w:rsid w:val="00FA4E4E"/>
    <w:rsid w:val="00FA5914"/>
    <w:rsid w:val="00FB0A38"/>
    <w:rsid w:val="00FB1BC9"/>
    <w:rsid w:val="00FB397C"/>
    <w:rsid w:val="00FB5563"/>
    <w:rsid w:val="00FB5769"/>
    <w:rsid w:val="00FB588F"/>
    <w:rsid w:val="00FB720C"/>
    <w:rsid w:val="00FC1650"/>
    <w:rsid w:val="00FC3DEF"/>
    <w:rsid w:val="00FC3FB8"/>
    <w:rsid w:val="00FC58E3"/>
    <w:rsid w:val="00FC6052"/>
    <w:rsid w:val="00FC6981"/>
    <w:rsid w:val="00FD11EF"/>
    <w:rsid w:val="00FD14C5"/>
    <w:rsid w:val="00FD1FD3"/>
    <w:rsid w:val="00FD3205"/>
    <w:rsid w:val="00FD36FD"/>
    <w:rsid w:val="00FD3CB5"/>
    <w:rsid w:val="00FD437D"/>
    <w:rsid w:val="00FD4561"/>
    <w:rsid w:val="00FD510D"/>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qFormat/>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hgkelc">
    <w:name w:val="hgkelc"/>
    <w:basedOn w:val="Absatz-Standardschriftart"/>
    <w:rsid w:val="00307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uze.co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emf"/><Relationship Id="rId1" Type="http://schemas.openxmlformats.org/officeDocument/2006/relationships/image" Target="media/image6.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53D44"/>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11698"/>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F3748082-BC26-4381-89ED-B8579DA2DCB3}">
  <ds:schemaRefs>
    <ds:schemaRef ds:uri="http://schemas.openxmlformats.org/officeDocument/2006/bibliography"/>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4634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Langlouis, Simona</cp:lastModifiedBy>
  <cp:revision>6</cp:revision>
  <cp:lastPrinted>2019-07-19T20:29:00Z</cp:lastPrinted>
  <dcterms:created xsi:type="dcterms:W3CDTF">2023-05-26T07:21:00Z</dcterms:created>
  <dcterms:modified xsi:type="dcterms:W3CDTF">2023-06-01T07:17:00Z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