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7F556" w14:textId="77777777" w:rsidR="00E9777F" w:rsidRDefault="00332DAF" w:rsidP="006E264F">
      <w:pPr>
        <w:pStyle w:val="berschrift1"/>
      </w:pPr>
      <w:bookmarkStart w:id="0" w:name="_GoBack"/>
      <w:bookmarkEnd w:id="0"/>
      <w:r w:rsidRPr="007D420C">
        <w:t>Presse</w:t>
      </w:r>
      <w:r w:rsidR="00B226F8">
        <w:t>meldung</w:t>
      </w:r>
    </w:p>
    <w:p w14:paraId="52FF76FD" w14:textId="77777777" w:rsidR="00E9777F" w:rsidRDefault="00E9777F" w:rsidP="006E264F">
      <w:pPr>
        <w:pStyle w:val="berschrift1"/>
      </w:pPr>
    </w:p>
    <w:p w14:paraId="019B9876" w14:textId="215B7E41" w:rsidR="00B226F8" w:rsidRPr="006E264F" w:rsidRDefault="00214963" w:rsidP="006E264F">
      <w:pPr>
        <w:pStyle w:val="berschrift1"/>
      </w:pPr>
      <w:r>
        <w:t xml:space="preserve">Leuze </w:t>
      </w:r>
      <w:r w:rsidR="00B81C10">
        <w:t>bleibt Weltmarktführer im Bereich Optosensorik</w:t>
      </w:r>
    </w:p>
    <w:p w14:paraId="7FF2C6B0" w14:textId="04CFEE8B" w:rsidR="004400DB" w:rsidRPr="004400DB" w:rsidRDefault="00B01BCB" w:rsidP="004400DB">
      <w:pPr>
        <w:pStyle w:val="Einleitung"/>
        <w:rPr>
          <w:color w:val="000000" w:themeColor="text1"/>
        </w:rPr>
      </w:pPr>
      <w:r>
        <w:rPr>
          <w:color w:val="000000" w:themeColor="text1"/>
        </w:rPr>
        <w:t xml:space="preserve">Auch 2021 ist Leuze als Wachstumschampion </w:t>
      </w:r>
      <w:r w:rsidR="004400DB" w:rsidRPr="004400DB">
        <w:rPr>
          <w:color w:val="000000" w:themeColor="text1"/>
        </w:rPr>
        <w:t xml:space="preserve">im Weltmarktführerindex 2021 der Henri B. Meier Unternehmerschule der </w:t>
      </w:r>
      <w:r w:rsidR="004400DB" w:rsidRPr="004400DB">
        <w:rPr>
          <w:bCs/>
          <w:color w:val="000000" w:themeColor="text1"/>
        </w:rPr>
        <w:t>Universität St. Gallen</w:t>
      </w:r>
      <w:r w:rsidR="004400DB" w:rsidRPr="004400DB">
        <w:rPr>
          <w:color w:val="000000" w:themeColor="text1"/>
        </w:rPr>
        <w:t xml:space="preserve"> und der </w:t>
      </w:r>
      <w:r w:rsidR="004400DB" w:rsidRPr="004400DB">
        <w:rPr>
          <w:bCs/>
          <w:color w:val="000000" w:themeColor="text1"/>
        </w:rPr>
        <w:t>Akademie Deutscher Weltmarktführer</w:t>
      </w:r>
      <w:r w:rsidR="004400DB" w:rsidRPr="004400DB">
        <w:rPr>
          <w:color w:val="000000" w:themeColor="text1"/>
        </w:rPr>
        <w:t xml:space="preserve"> (ADWM) </w:t>
      </w:r>
      <w:r>
        <w:rPr>
          <w:color w:val="000000" w:themeColor="text1"/>
        </w:rPr>
        <w:t>gelistet</w:t>
      </w:r>
      <w:r w:rsidR="004400DB" w:rsidRPr="004400DB">
        <w:rPr>
          <w:color w:val="000000" w:themeColor="text1"/>
        </w:rPr>
        <w:t>.</w:t>
      </w:r>
      <w:r>
        <w:rPr>
          <w:color w:val="000000" w:themeColor="text1"/>
        </w:rPr>
        <w:t xml:space="preserve"> </w:t>
      </w:r>
    </w:p>
    <w:p w14:paraId="765965D7" w14:textId="09592074" w:rsidR="00BE5F93" w:rsidRDefault="004400DB" w:rsidP="00BE5F93">
      <w:r w:rsidRPr="00023DCF">
        <w:rPr>
          <w:i/>
        </w:rPr>
        <w:t>O</w:t>
      </w:r>
      <w:r w:rsidR="007C667F" w:rsidRPr="00023DCF">
        <w:rPr>
          <w:i/>
        </w:rPr>
        <w:t xml:space="preserve">wen, </w:t>
      </w:r>
      <w:r w:rsidR="00B81C10" w:rsidRPr="00023DCF">
        <w:rPr>
          <w:i/>
        </w:rPr>
        <w:t>10.</w:t>
      </w:r>
      <w:r w:rsidR="00214963" w:rsidRPr="00023DCF">
        <w:rPr>
          <w:i/>
        </w:rPr>
        <w:t xml:space="preserve"> November</w:t>
      </w:r>
      <w:r w:rsidR="007C667F" w:rsidRPr="00023DCF">
        <w:rPr>
          <w:i/>
        </w:rPr>
        <w:t xml:space="preserve"> 2020</w:t>
      </w:r>
      <w:r w:rsidR="007C667F" w:rsidRPr="00215FD3">
        <w:t xml:space="preserve"> </w:t>
      </w:r>
      <w:r w:rsidR="00B01BCB">
        <w:br/>
      </w:r>
      <w:r w:rsidR="00B01BCB">
        <w:br/>
      </w:r>
      <w:r w:rsidR="00B01BCB">
        <w:br/>
      </w:r>
      <w:r w:rsidR="00284B00">
        <w:t xml:space="preserve">Jedes Jahr </w:t>
      </w:r>
      <w:r w:rsidR="002F1396">
        <w:t xml:space="preserve">im November </w:t>
      </w:r>
      <w:r w:rsidR="00284B00">
        <w:t xml:space="preserve">werden </w:t>
      </w:r>
      <w:r w:rsidR="002F1396">
        <w:t>die aktuellen</w:t>
      </w:r>
      <w:r w:rsidR="00F93875">
        <w:t xml:space="preserve"> </w:t>
      </w:r>
      <w:r w:rsidR="002F1396">
        <w:t>Weltmarktführer</w:t>
      </w:r>
      <w:r w:rsidR="00284B00">
        <w:t xml:space="preserve"> (WMF)</w:t>
      </w:r>
      <w:r w:rsidR="002F1396">
        <w:t>, die im Index der Henri B. Meier Unternehmerschule der Universität St. Gallen und der ADWM gelistet sind, veröffentlicht.</w:t>
      </w:r>
      <w:r w:rsidR="00B01BCB">
        <w:t xml:space="preserve"> Auch 2021</w:t>
      </w:r>
      <w:r w:rsidR="002F1396">
        <w:t xml:space="preserve"> </w:t>
      </w:r>
      <w:r w:rsidR="00854FE9">
        <w:t xml:space="preserve">ist Leuze </w:t>
      </w:r>
      <w:r w:rsidR="00B81C10">
        <w:t xml:space="preserve">als einer von 458 </w:t>
      </w:r>
      <w:r w:rsidR="00854FE9">
        <w:t>Wachstumschampion</w:t>
      </w:r>
      <w:r w:rsidR="00B81C10">
        <w:t>s</w:t>
      </w:r>
      <w:r w:rsidR="00854FE9">
        <w:t xml:space="preserve"> </w:t>
      </w:r>
      <w:r w:rsidR="00B81C10">
        <w:t xml:space="preserve">wieder </w:t>
      </w:r>
      <w:r w:rsidR="00854FE9">
        <w:t xml:space="preserve">mit dabei. </w:t>
      </w:r>
      <w:r w:rsidR="00284B00">
        <w:t>Die Sensor People freuen sich über dieses positive Ergebnis.</w:t>
      </w:r>
      <w:r w:rsidR="002F1396">
        <w:br/>
      </w:r>
      <w:r w:rsidR="002F1396">
        <w:br/>
      </w:r>
      <w:r w:rsidR="00284B00">
        <w:rPr>
          <w:b/>
        </w:rPr>
        <w:br/>
      </w:r>
      <w:r w:rsidR="00535114">
        <w:rPr>
          <w:b/>
        </w:rPr>
        <w:t xml:space="preserve">Leuze </w:t>
      </w:r>
      <w:r w:rsidR="00B81C10">
        <w:rPr>
          <w:b/>
        </w:rPr>
        <w:t>bleibt auch 2021 Weltmarktführer</w:t>
      </w:r>
      <w:r w:rsidR="00AA17F8">
        <w:rPr>
          <w:b/>
        </w:rPr>
        <w:br/>
      </w:r>
      <w:r w:rsidR="00284B00">
        <w:t xml:space="preserve">Seit 2016 ist Leuze im WMF-Index gelistet. Und auch 2021 darf sich Leuze </w:t>
      </w:r>
      <w:r w:rsidR="00D85C8C">
        <w:t xml:space="preserve">weiterhin als </w:t>
      </w:r>
      <w:r w:rsidR="00284B00">
        <w:t xml:space="preserve">Weltmarkführer </w:t>
      </w:r>
      <w:r w:rsidR="00B81C10">
        <w:t xml:space="preserve">im Bereich Optosensorik </w:t>
      </w:r>
      <w:r w:rsidR="00284B00">
        <w:t>titulieren. Vergeben wird diese</w:t>
      </w:r>
      <w:r w:rsidR="003665BD" w:rsidRPr="003665BD">
        <w:t xml:space="preserve"> Bezeichnung von der Henri B. Meier Unternehmerschule der </w:t>
      </w:r>
      <w:r w:rsidR="003665BD" w:rsidRPr="003665BD">
        <w:rPr>
          <w:bCs/>
        </w:rPr>
        <w:t>Universität St. Gallen</w:t>
      </w:r>
      <w:r w:rsidR="003665BD" w:rsidRPr="003665BD">
        <w:t xml:space="preserve"> und der </w:t>
      </w:r>
      <w:r w:rsidR="003665BD" w:rsidRPr="003665BD">
        <w:rPr>
          <w:bCs/>
        </w:rPr>
        <w:t>Akademie Deutscher Weltmarktführer</w:t>
      </w:r>
      <w:r w:rsidR="003665BD" w:rsidRPr="003665BD">
        <w:t xml:space="preserve"> (ADWM)</w:t>
      </w:r>
      <w:r w:rsidR="00284B00">
        <w:t>. Die</w:t>
      </w:r>
      <w:r w:rsidR="00FF12BD">
        <w:t>se</w:t>
      </w:r>
      <w:r w:rsidR="00284B00">
        <w:t xml:space="preserve"> Auszeichnung erhalten </w:t>
      </w:r>
      <w:r w:rsidR="003665BD" w:rsidRPr="003665BD">
        <w:t>weltweit aktive und erfolgreiche Unternehmen</w:t>
      </w:r>
      <w:r w:rsidR="00284B00">
        <w:t xml:space="preserve">, </w:t>
      </w:r>
      <w:r w:rsidR="003665BD" w:rsidRPr="003665BD">
        <w:t xml:space="preserve">welche für führende Technologien und </w:t>
      </w:r>
      <w:r w:rsidR="00284B00">
        <w:t xml:space="preserve">eine </w:t>
      </w:r>
      <w:r w:rsidR="003665BD" w:rsidRPr="003665BD">
        <w:t>her</w:t>
      </w:r>
      <w:r w:rsidR="00284B00">
        <w:t>ausragende</w:t>
      </w:r>
      <w:r w:rsidR="003665BD" w:rsidRPr="003665BD">
        <w:t xml:space="preserve"> Qualität ihr</w:t>
      </w:r>
      <w:r w:rsidR="00B81C10">
        <w:t xml:space="preserve">er Produkte und Services </w:t>
      </w:r>
      <w:r w:rsidR="003665BD" w:rsidRPr="003665BD">
        <w:t xml:space="preserve">stehen. </w:t>
      </w:r>
      <w:r w:rsidR="00AA17F8">
        <w:t xml:space="preserve">Die Untersuchung und Vergabe erfolgt </w:t>
      </w:r>
      <w:r w:rsidR="00AA17F8" w:rsidRPr="003665BD">
        <w:t>branchenübergreifend</w:t>
      </w:r>
      <w:r w:rsidR="00AA17F8">
        <w:t xml:space="preserve">. </w:t>
      </w:r>
      <w:r w:rsidR="00BE5F93">
        <w:br/>
      </w:r>
      <w:r w:rsidR="00BE5F93">
        <w:br/>
      </w:r>
      <w:r w:rsidR="002F2575">
        <w:rPr>
          <w:b/>
        </w:rPr>
        <w:t>Innovationsführer</w:t>
      </w:r>
      <w:r w:rsidR="00BE5F93" w:rsidRPr="00BE5F93">
        <w:rPr>
          <w:b/>
        </w:rPr>
        <w:t>. Gestern. Heute. Morgen.</w:t>
      </w:r>
      <w:r w:rsidR="003665BD" w:rsidRPr="00BE5F93">
        <w:rPr>
          <w:b/>
        </w:rPr>
        <w:t xml:space="preserve"> </w:t>
      </w:r>
      <w:r w:rsidR="00BE5F93" w:rsidRPr="00BE5F93">
        <w:rPr>
          <w:b/>
        </w:rPr>
        <w:br/>
      </w:r>
      <w:r w:rsidR="003665BD" w:rsidRPr="003665BD">
        <w:t xml:space="preserve">Auf die Frage, wie man Weltmarktführer wird, </w:t>
      </w:r>
      <w:r w:rsidR="00BE5F93">
        <w:t>antwortet</w:t>
      </w:r>
      <w:r w:rsidR="003665BD" w:rsidRPr="003665BD">
        <w:t xml:space="preserve"> Ulrich Balbach</w:t>
      </w:r>
      <w:r w:rsidR="00AA17F8">
        <w:t>, CEO bei Leuze</w:t>
      </w:r>
      <w:r w:rsidR="003665BD" w:rsidRPr="003665BD">
        <w:t>: „</w:t>
      </w:r>
      <w:r w:rsidR="00AA17F8">
        <w:t>Leuze</w:t>
      </w:r>
      <w:r w:rsidR="003665BD" w:rsidRPr="003665BD">
        <w:t xml:space="preserve"> ist </w:t>
      </w:r>
      <w:r w:rsidR="00BE5F93">
        <w:t xml:space="preserve">ein Hochtechnologieunternehmen und </w:t>
      </w:r>
      <w:r w:rsidR="003665BD" w:rsidRPr="003665BD">
        <w:t>auf eine konsequente Fokussierungs- und Differenzierungs-Politik ausgerichtet</w:t>
      </w:r>
      <w:r w:rsidR="00AA17F8">
        <w:t xml:space="preserve">. </w:t>
      </w:r>
      <w:r w:rsidR="00BE5F93" w:rsidRPr="004A146B">
        <w:rPr>
          <w:lang w:bidi="de-DE"/>
        </w:rPr>
        <w:t>Wir</w:t>
      </w:r>
      <w:r w:rsidR="00BE5F93">
        <w:rPr>
          <w:lang w:bidi="de-DE"/>
        </w:rPr>
        <w:t xml:space="preserve"> beherr</w:t>
      </w:r>
      <w:r w:rsidR="00BE5F93" w:rsidRPr="004A146B">
        <w:rPr>
          <w:lang w:bidi="de-DE"/>
        </w:rPr>
        <w:t xml:space="preserve">schen unsere Technologien sehr gut </w:t>
      </w:r>
      <w:r w:rsidR="00BE5F93">
        <w:rPr>
          <w:lang w:bidi="de-DE"/>
        </w:rPr>
        <w:t xml:space="preserve">und gestalten diese </w:t>
      </w:r>
      <w:r w:rsidR="00BE5F93" w:rsidRPr="004A146B">
        <w:rPr>
          <w:lang w:bidi="de-DE"/>
        </w:rPr>
        <w:t>für unsere Kunden</w:t>
      </w:r>
      <w:r w:rsidR="00BE5F93">
        <w:rPr>
          <w:lang w:bidi="de-DE"/>
        </w:rPr>
        <w:t xml:space="preserve"> so, dass für </w:t>
      </w:r>
      <w:r w:rsidR="00FF12BD">
        <w:rPr>
          <w:lang w:bidi="de-DE"/>
        </w:rPr>
        <w:t>deren</w:t>
      </w:r>
      <w:r w:rsidR="00BE5F93">
        <w:rPr>
          <w:lang w:bidi="de-DE"/>
        </w:rPr>
        <w:t xml:space="preserve"> spezifische Applikation </w:t>
      </w:r>
      <w:r w:rsidR="00BE5F93" w:rsidRPr="004A146B">
        <w:rPr>
          <w:lang w:bidi="de-DE"/>
        </w:rPr>
        <w:t xml:space="preserve">ein </w:t>
      </w:r>
      <w:r w:rsidR="00BE5F93">
        <w:rPr>
          <w:lang w:bidi="de-DE"/>
        </w:rPr>
        <w:t xml:space="preserve">konkreter </w:t>
      </w:r>
      <w:r w:rsidR="00BE5F93" w:rsidRPr="004A146B">
        <w:rPr>
          <w:lang w:bidi="de-DE"/>
        </w:rPr>
        <w:t xml:space="preserve">Nutzen </w:t>
      </w:r>
      <w:r w:rsidR="00BE5F93">
        <w:rPr>
          <w:lang w:bidi="de-DE"/>
        </w:rPr>
        <w:t xml:space="preserve">und Mehrwert </w:t>
      </w:r>
      <w:r w:rsidR="00BE5F93" w:rsidRPr="004A146B">
        <w:rPr>
          <w:lang w:bidi="de-DE"/>
        </w:rPr>
        <w:t>entsteht</w:t>
      </w:r>
      <w:r w:rsidR="00BE5F93">
        <w:rPr>
          <w:lang w:bidi="de-DE"/>
        </w:rPr>
        <w:t xml:space="preserve">.“ </w:t>
      </w:r>
      <w:r w:rsidR="00FF12BD">
        <w:rPr>
          <w:lang w:bidi="de-DE"/>
        </w:rPr>
        <w:t xml:space="preserve">Das versteht Leuze unter Innovation und fokussiert sich </w:t>
      </w:r>
      <w:r w:rsidR="00B81C10">
        <w:rPr>
          <w:lang w:bidi="de-DE"/>
        </w:rPr>
        <w:t>zudem</w:t>
      </w:r>
      <w:r w:rsidR="00FF12BD">
        <w:rPr>
          <w:lang w:bidi="de-DE"/>
        </w:rPr>
        <w:t xml:space="preserve"> auf </w:t>
      </w:r>
      <w:r w:rsidR="00AA17F8">
        <w:t xml:space="preserve">diejenigen </w:t>
      </w:r>
      <w:r w:rsidR="003665BD" w:rsidRPr="003665BD">
        <w:t>Industrien, in denen</w:t>
      </w:r>
      <w:r w:rsidR="00FF12BD">
        <w:t xml:space="preserve"> die Sensor People</w:t>
      </w:r>
      <w:r w:rsidR="003665BD" w:rsidRPr="003665BD">
        <w:t xml:space="preserve"> </w:t>
      </w:r>
      <w:r w:rsidR="00AA17F8">
        <w:t>ein tiefgreifendes Applikations-</w:t>
      </w:r>
      <w:r w:rsidR="00B81C10">
        <w:t>k</w:t>
      </w:r>
      <w:r w:rsidR="00AA17F8">
        <w:t>nowhow aufgebaut haben</w:t>
      </w:r>
      <w:r w:rsidR="00C92245">
        <w:t>, über</w:t>
      </w:r>
      <w:r w:rsidR="00AA17F8">
        <w:t xml:space="preserve"> jahrzehntelang</w:t>
      </w:r>
      <w:r w:rsidR="00C92245">
        <w:t>e</w:t>
      </w:r>
      <w:r w:rsidR="00AA17F8">
        <w:t xml:space="preserve"> Erfahrung </w:t>
      </w:r>
      <w:r w:rsidR="00C92245">
        <w:t>verfügen</w:t>
      </w:r>
      <w:r w:rsidR="00AA17F8">
        <w:t xml:space="preserve"> und </w:t>
      </w:r>
      <w:r w:rsidR="00C92245">
        <w:t xml:space="preserve">darin </w:t>
      </w:r>
      <w:r w:rsidR="00AA17F8">
        <w:t>echte Experten sind.</w:t>
      </w:r>
      <w:r w:rsidR="004B0EF9">
        <w:t xml:space="preserve"> </w:t>
      </w:r>
      <w:r w:rsidR="00BE5F93">
        <w:t xml:space="preserve">Durch die enge Zusammenarbeit mit ihren Kunden hat Leuze so immer wieder technologische Meilensteine am Markt gesetzt und </w:t>
      </w:r>
      <w:r w:rsidR="004B0EF9">
        <w:t xml:space="preserve">neue </w:t>
      </w:r>
      <w:r w:rsidR="00BE5F93">
        <w:t xml:space="preserve">Maßstäbe geschaffen. </w:t>
      </w:r>
    </w:p>
    <w:p w14:paraId="5978A883" w14:textId="77777777" w:rsidR="0028359C" w:rsidRPr="004871CD" w:rsidRDefault="0028359C" w:rsidP="004871CD"/>
    <w:p w14:paraId="04E58F32" w14:textId="4CE32008" w:rsidR="000D612B" w:rsidRDefault="000D612B" w:rsidP="000D612B">
      <w:r w:rsidRPr="006E264F">
        <w:t>Z</w:t>
      </w:r>
      <w:r w:rsidR="00BD3947">
        <w:t xml:space="preserve">eichen: </w:t>
      </w:r>
      <w:r w:rsidR="002F2575">
        <w:t>1.982</w:t>
      </w:r>
      <w:r w:rsidRPr="006E264F">
        <w:br/>
        <w:t>Um ein Belegexemplar wird gebeten.</w:t>
      </w:r>
      <w:r w:rsidRPr="006E264F">
        <w:br/>
        <w:t>Weitere Interviews gerne auf Anfrage.</w:t>
      </w:r>
    </w:p>
    <w:p w14:paraId="75B33053" w14:textId="3A47BB60" w:rsidR="00ED6BAF" w:rsidRDefault="00ED6BAF" w:rsidP="000D612B"/>
    <w:p w14:paraId="3ECDECBC" w14:textId="77777777" w:rsidR="00ED6BAF" w:rsidRDefault="00ED6BAF" w:rsidP="00ED6BAF"/>
    <w:p w14:paraId="36829D08" w14:textId="77777777" w:rsidR="004B0EF9" w:rsidRDefault="004B0EF9">
      <w:pPr>
        <w:spacing w:after="160" w:line="259" w:lineRule="auto"/>
        <w:rPr>
          <w:b/>
          <w:bCs/>
        </w:rPr>
      </w:pPr>
      <w:r>
        <w:br w:type="page"/>
      </w:r>
    </w:p>
    <w:p w14:paraId="7CFFB23F" w14:textId="5997FAF0" w:rsidR="00E94AB5" w:rsidRDefault="00332DAF" w:rsidP="00676A86">
      <w:pPr>
        <w:pStyle w:val="berschrift2"/>
      </w:pPr>
      <w:r w:rsidRPr="00676A86">
        <w:lastRenderedPageBreak/>
        <w:t>Bildmaterial</w:t>
      </w:r>
    </w:p>
    <w:p w14:paraId="154671C4" w14:textId="2BE6503A" w:rsidR="00214963" w:rsidRDefault="004B0EF9" w:rsidP="00BD3947">
      <w:pPr>
        <w:pStyle w:val="Beschriftung"/>
      </w:pPr>
      <w:r>
        <w:br/>
      </w:r>
      <w:r>
        <w:rPr>
          <w:noProof/>
          <w:lang w:eastAsia="de-DE"/>
        </w:rPr>
        <w:drawing>
          <wp:inline distT="0" distB="0" distL="0" distR="0" wp14:anchorId="3DA0919E" wp14:editId="24DB287A">
            <wp:extent cx="2762250" cy="1841888"/>
            <wp:effectExtent l="0" t="0" r="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1_CEO_Balbach.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69419" cy="1846668"/>
                    </a:xfrm>
                    <a:prstGeom prst="rect">
                      <a:avLst/>
                    </a:prstGeom>
                  </pic:spPr>
                </pic:pic>
              </a:graphicData>
            </a:graphic>
          </wp:inline>
        </w:drawing>
      </w:r>
    </w:p>
    <w:p w14:paraId="7BB5C4A4" w14:textId="268F7599" w:rsidR="00910E14" w:rsidRDefault="004B0EF9" w:rsidP="00BD3947">
      <w:pPr>
        <w:pStyle w:val="Beschriftung"/>
      </w:pPr>
      <w:r>
        <w:br/>
      </w:r>
      <w:r w:rsidR="00BD3947">
        <w:t xml:space="preserve">Bild 1: </w:t>
      </w:r>
      <w:r>
        <w:t>CEO bei Leuze Ulrich Balbach erklärt, wie man Weltmarktführer wird.</w:t>
      </w:r>
    </w:p>
    <w:p w14:paraId="0745CD67" w14:textId="77777777" w:rsidR="00BD3947" w:rsidRDefault="00BD3947" w:rsidP="00BD3947"/>
    <w:p w14:paraId="1BE5ABC8" w14:textId="77777777" w:rsidR="00BD3947" w:rsidRDefault="00BD3947" w:rsidP="00BD3947"/>
    <w:p w14:paraId="54FBD672" w14:textId="77777777" w:rsidR="00BD3947" w:rsidRDefault="00BD3947" w:rsidP="00BD3947"/>
    <w:p w14:paraId="5C5EB57E" w14:textId="77777777" w:rsidR="00BD3947" w:rsidRDefault="00BD3947" w:rsidP="00BD3947"/>
    <w:p w14:paraId="38659A0F" w14:textId="77777777" w:rsidR="00BD3947" w:rsidRDefault="00BD3947" w:rsidP="00BD3947"/>
    <w:p w14:paraId="2CD411E2" w14:textId="77777777" w:rsidR="00BD3947" w:rsidRDefault="00BD3947" w:rsidP="00BD3947"/>
    <w:p w14:paraId="5EBEDC2C" w14:textId="77777777" w:rsidR="00BD3947" w:rsidRDefault="00BD3947" w:rsidP="00BD3947"/>
    <w:p w14:paraId="09B8C692" w14:textId="5BA7C973" w:rsidR="00C4304F" w:rsidRDefault="00C4304F" w:rsidP="00BD3947"/>
    <w:p w14:paraId="1215B7EB" w14:textId="53F2DD5F" w:rsidR="00BD3947" w:rsidRDefault="00BD3947" w:rsidP="00BD3947"/>
    <w:p w14:paraId="27236679" w14:textId="20E45C7E" w:rsidR="004B0EF9" w:rsidRDefault="004B0EF9" w:rsidP="00BD3947"/>
    <w:p w14:paraId="73BD19BF" w14:textId="374B54E1" w:rsidR="004B0EF9" w:rsidRDefault="004B0EF9" w:rsidP="00BD3947"/>
    <w:p w14:paraId="60041DF8" w14:textId="51D005AD" w:rsidR="004B0EF9" w:rsidRDefault="004B0EF9" w:rsidP="00BD3947"/>
    <w:p w14:paraId="347693A4" w14:textId="79C41566" w:rsidR="004B0EF9" w:rsidRDefault="004B0EF9" w:rsidP="00BD3947"/>
    <w:p w14:paraId="7275DFC4" w14:textId="79187E68" w:rsidR="004B0EF9" w:rsidRDefault="004B0EF9" w:rsidP="00BD3947"/>
    <w:p w14:paraId="3BB64368" w14:textId="2F47AE75" w:rsidR="004B0EF9" w:rsidRDefault="004B0EF9" w:rsidP="00BD3947"/>
    <w:p w14:paraId="6BFC7D24" w14:textId="45D7E472" w:rsidR="004B0EF9" w:rsidRDefault="004B0EF9" w:rsidP="00BD3947"/>
    <w:p w14:paraId="0663BB51" w14:textId="1E62A6E4" w:rsidR="004B0EF9" w:rsidRDefault="004B0EF9" w:rsidP="00BD3947"/>
    <w:p w14:paraId="49A941BC" w14:textId="20A0E92F" w:rsidR="004B0EF9" w:rsidRDefault="004B0EF9" w:rsidP="00BD3947"/>
    <w:p w14:paraId="581E6E91" w14:textId="3684C148" w:rsidR="004B0EF9" w:rsidRDefault="004B0EF9" w:rsidP="00BD3947"/>
    <w:p w14:paraId="1DF7A86C" w14:textId="77777777" w:rsidR="004B0EF9" w:rsidRPr="00BD3947" w:rsidRDefault="004B0EF9" w:rsidP="00BD3947"/>
    <w:p w14:paraId="663D5E47" w14:textId="66774ADE" w:rsidR="00984BD2" w:rsidRDefault="002B2A19" w:rsidP="00984BD2">
      <w:sdt>
        <w:sdtPr>
          <w:rPr>
            <w:i/>
          </w:rPr>
          <w:id w:val="-2005272561"/>
          <w:lock w:val="sdtLocked"/>
          <w:placeholder>
            <w:docPart w:val="64501520DBE046A39E896041801C1B7B"/>
          </w:placeholder>
        </w:sdtPr>
        <w:sdtEndPr/>
        <w:sdtContent>
          <w:r w:rsidR="00E63A83" w:rsidRPr="007C667F">
            <w:rPr>
              <w:i/>
              <w:noProof/>
              <w:lang w:eastAsia="de-DE"/>
            </w:rPr>
            <mc:AlternateContent>
              <mc:Choice Requires="wps">
                <w:drawing>
                  <wp:anchor distT="0" distB="0" distL="114300" distR="114300" simplePos="0" relativeHeight="251659264"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E63A83" w:rsidRDefault="00E63A83"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E63A83" w:rsidRDefault="00E63A83" w:rsidP="00E63A83">
                                <w:pPr>
                                  <w:pStyle w:val="Fuzeile"/>
                                  <w:tabs>
                                    <w:tab w:val="left" w:pos="2380"/>
                                    <w:tab w:val="left" w:pos="3906"/>
                                  </w:tabs>
                                  <w:spacing w:line="170" w:lineRule="exact"/>
                                </w:pPr>
                                <w:r>
                                  <w:t>In der Braike 1</w:t>
                                </w:r>
                                <w:r>
                                  <w:tab/>
                                </w:r>
                                <w:r w:rsidRPr="00E63A83">
                                  <w:rPr>
                                    <w:b/>
                                  </w:rPr>
                                  <w:t>F</w:t>
                                </w:r>
                                <w:r>
                                  <w:t xml:space="preserve"> +49 7021 573-199</w:t>
                                </w:r>
                                <w:r>
                                  <w:tab/>
                                </w:r>
                                <w:r w:rsidRPr="00E63A83">
                                  <w:rPr>
                                    <w:b/>
                                  </w:rPr>
                                  <w:t>T</w:t>
                                </w:r>
                                <w:r>
                                  <w:t xml:space="preserve"> +49 7021 573-116</w:t>
                                </w:r>
                              </w:p>
                              <w:p w14:paraId="33AEE369" w14:textId="77777777" w:rsidR="00E63A83" w:rsidRDefault="00E63A83" w:rsidP="00E63A83">
                                <w:pPr>
                                  <w:pStyle w:val="Fuzeile"/>
                                  <w:tabs>
                                    <w:tab w:val="left" w:pos="2380"/>
                                    <w:tab w:val="left" w:pos="3906"/>
                                  </w:tabs>
                                  <w:spacing w:line="170" w:lineRule="exact"/>
                                </w:pPr>
                                <w:r>
                                  <w:t>73277 Owen</w:t>
                                </w:r>
                                <w:r>
                                  <w:tab/>
                                  <w:t>info@leuze.com</w:t>
                                </w:r>
                                <w:r>
                                  <w:tab/>
                                  <w:t>martina.schili@leuze.com</w:t>
                                </w:r>
                              </w:p>
                              <w:p w14:paraId="5756FE5F" w14:textId="77777777" w:rsidR="00E63A83" w:rsidRDefault="00E63A83" w:rsidP="00E63A83">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" filled="f" stroked="f" strokeweight=".5pt">
                    <v:textbox inset="0,0,0,0">
                      <w:txbxContent>
                        <w:p w14:paraId="1D551848" w14:textId="77777777" w:rsidR="00E63A83" w:rsidRDefault="00E63A83"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E63A83" w:rsidRDefault="00E63A83" w:rsidP="00E63A83">
                          <w:pPr>
                            <w:pStyle w:val="Fuzeile"/>
                            <w:tabs>
                              <w:tab w:val="left" w:pos="2380"/>
                              <w:tab w:val="left" w:pos="3906"/>
                            </w:tabs>
                            <w:spacing w:line="170" w:lineRule="exact"/>
                          </w:pPr>
                          <w:r>
                            <w:t xml:space="preserve">In der </w:t>
                          </w:r>
                          <w:proofErr w:type="spellStart"/>
                          <w:r>
                            <w:t>Braike</w:t>
                          </w:r>
                          <w:proofErr w:type="spellEnd"/>
                          <w:r>
                            <w:t xml:space="preserve"> 1</w:t>
                          </w:r>
                          <w:r>
                            <w:tab/>
                          </w:r>
                          <w:r w:rsidRPr="00E63A83">
                            <w:rPr>
                              <w:b/>
                            </w:rPr>
                            <w:t>F</w:t>
                          </w:r>
                          <w:r>
                            <w:t xml:space="preserve"> +49 7021 573-199</w:t>
                          </w:r>
                          <w:r>
                            <w:tab/>
                          </w:r>
                          <w:r w:rsidRPr="00E63A83">
                            <w:rPr>
                              <w:b/>
                            </w:rPr>
                            <w:t>T</w:t>
                          </w:r>
                          <w:r>
                            <w:t xml:space="preserve"> +49 7021 573-116</w:t>
                          </w:r>
                        </w:p>
                        <w:p w14:paraId="33AEE369" w14:textId="77777777" w:rsidR="00E63A83" w:rsidRDefault="00E63A83" w:rsidP="00E63A83">
                          <w:pPr>
                            <w:pStyle w:val="Fuzeile"/>
                            <w:tabs>
                              <w:tab w:val="left" w:pos="2380"/>
                              <w:tab w:val="left" w:pos="3906"/>
                            </w:tabs>
                            <w:spacing w:line="170" w:lineRule="exact"/>
                          </w:pPr>
                          <w:r>
                            <w:t>73277 Owen</w:t>
                          </w:r>
                          <w:r>
                            <w:tab/>
                            <w:t>info@leuze.com</w:t>
                          </w:r>
                          <w:r>
                            <w:tab/>
                            <w:t>martina.schili@leuze.com</w:t>
                          </w:r>
                        </w:p>
                        <w:p w14:paraId="5756FE5F" w14:textId="77777777" w:rsidR="00E63A83" w:rsidRDefault="00E63A83" w:rsidP="00E63A83">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sdt>
        <w:sdtPr>
          <w:rPr>
            <w:i/>
          </w:rPr>
          <w:id w:val="1263038030"/>
          <w:placeholder>
            <w:docPart w:val="0FDE7F44701B4370974C78A33B8A0E2B"/>
          </w:placeholder>
        </w:sdtPr>
        <w:sdtEndPr/>
        <w:sdtContent>
          <w:r w:rsidR="00984BD2" w:rsidRPr="00984BD2">
            <w:rPr>
              <w:i/>
              <w:noProof/>
              <w:lang w:eastAsia="de-DE"/>
            </w:rPr>
            <mc:AlternateContent>
              <mc:Choice Requires="wps">
                <w:drawing>
                  <wp:anchor distT="0" distB="0" distL="114300" distR="114300" simplePos="0" relativeHeight="251661312"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4A25220E" w14:textId="77777777" w:rsidR="00984BD2" w:rsidRDefault="00984BD2" w:rsidP="00984BD2">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0D9844FC" w14:textId="77777777" w:rsidR="00984BD2" w:rsidRDefault="00984BD2" w:rsidP="00984BD2">
                                <w:pPr>
                                  <w:pStyle w:val="Fuzeile"/>
                                  <w:tabs>
                                    <w:tab w:val="left" w:pos="2380"/>
                                    <w:tab w:val="left" w:pos="3906"/>
                                  </w:tabs>
                                  <w:spacing w:line="170" w:lineRule="exact"/>
                                </w:pPr>
                                <w:r>
                                  <w:t>In der Braike 1</w:t>
                                </w:r>
                                <w:r>
                                  <w:tab/>
                                </w:r>
                                <w:r>
                                  <w:rPr>
                                    <w:b/>
                                  </w:rPr>
                                  <w:t>F</w:t>
                                </w:r>
                                <w:r>
                                  <w:t xml:space="preserve"> +49 7021 573-199</w:t>
                                </w:r>
                                <w:r>
                                  <w:tab/>
                                </w:r>
                                <w:r>
                                  <w:rPr>
                                    <w:b/>
                                  </w:rPr>
                                  <w:t>T</w:t>
                                </w:r>
                                <w:r>
                                  <w:t xml:space="preserve"> +49 7021 573-116</w:t>
                                </w:r>
                              </w:p>
                              <w:p w14:paraId="259B3F7B" w14:textId="77777777" w:rsidR="00984BD2" w:rsidRDefault="00984BD2" w:rsidP="00984BD2">
                                <w:pPr>
                                  <w:pStyle w:val="Fuzeile"/>
                                  <w:tabs>
                                    <w:tab w:val="left" w:pos="2380"/>
                                    <w:tab w:val="left" w:pos="3906"/>
                                  </w:tabs>
                                  <w:spacing w:line="170" w:lineRule="exact"/>
                                </w:pPr>
                                <w:r>
                                  <w:t>73277 Owen</w:t>
                                </w:r>
                                <w:r>
                                  <w:tab/>
                                  <w:t>info@leuze.com</w:t>
                                </w:r>
                                <w:r>
                                  <w:tab/>
                                  <w:t>martina.schili@leuze.com</w:t>
                                </w:r>
                              </w:p>
                              <w:p w14:paraId="4FDF138C" w14:textId="77777777" w:rsidR="00984BD2" w:rsidRDefault="00984BD2" w:rsidP="00984BD2">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511F7AD6" id="Textfeld 1" o:spid="_x0000_s1027" type="#_x0000_t202" style="position:absolute;margin-left:70.9pt;margin-top:763.25pt;width:380.65pt;height:36.8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" filled="f" stroked="f" strokeweight=".5pt">
                    <v:textbox inset="0,0,0,0">
                      <w:txbxContent>
                        <w:p w14:paraId="4A25220E" w14:textId="77777777" w:rsidR="00984BD2" w:rsidRDefault="00984BD2" w:rsidP="00984BD2">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0D9844FC" w14:textId="77777777" w:rsidR="00984BD2" w:rsidRDefault="00984BD2" w:rsidP="00984BD2">
                          <w:pPr>
                            <w:pStyle w:val="Fuzeile"/>
                            <w:tabs>
                              <w:tab w:val="left" w:pos="2380"/>
                              <w:tab w:val="left" w:pos="3906"/>
                            </w:tabs>
                            <w:spacing w:line="170" w:lineRule="exact"/>
                          </w:pPr>
                          <w:r>
                            <w:t xml:space="preserve">In der </w:t>
                          </w:r>
                          <w:proofErr w:type="spellStart"/>
                          <w:r>
                            <w:t>Braike</w:t>
                          </w:r>
                          <w:proofErr w:type="spellEnd"/>
                          <w:r>
                            <w:t xml:space="preserve"> 1</w:t>
                          </w:r>
                          <w:r>
                            <w:tab/>
                          </w:r>
                          <w:r>
                            <w:rPr>
                              <w:b/>
                            </w:rPr>
                            <w:t>F</w:t>
                          </w:r>
                          <w:r>
                            <w:t xml:space="preserve"> +49 7021 573-199</w:t>
                          </w:r>
                          <w:r>
                            <w:tab/>
                          </w:r>
                          <w:r>
                            <w:rPr>
                              <w:b/>
                            </w:rPr>
                            <w:t>T</w:t>
                          </w:r>
                          <w:r>
                            <w:t xml:space="preserve"> +49 7021 573-116</w:t>
                          </w:r>
                        </w:p>
                        <w:p w14:paraId="259B3F7B" w14:textId="77777777" w:rsidR="00984BD2" w:rsidRDefault="00984BD2" w:rsidP="00984BD2">
                          <w:pPr>
                            <w:pStyle w:val="Fuzeile"/>
                            <w:tabs>
                              <w:tab w:val="left" w:pos="2380"/>
                              <w:tab w:val="left" w:pos="3906"/>
                            </w:tabs>
                            <w:spacing w:line="170" w:lineRule="exact"/>
                          </w:pPr>
                          <w:r>
                            <w:t>73277 Owen</w:t>
                          </w:r>
                          <w:r>
                            <w:tab/>
                            <w:t>info@leuze.com</w:t>
                          </w:r>
                          <w:r>
                            <w:tab/>
                            <w:t>martina.schili@leuze.com</w:t>
                          </w:r>
                        </w:p>
                        <w:p w14:paraId="4FDF138C" w14:textId="77777777" w:rsidR="00984BD2" w:rsidRDefault="00984BD2" w:rsidP="00984BD2">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r w:rsidR="00984BD2" w:rsidRPr="00984BD2">
        <w:rPr>
          <w:rFonts w:ascii="Arial" w:hAnsi="Arial" w:cs="Arial"/>
          <w:i/>
          <w:iCs/>
          <w:szCs w:val="18"/>
        </w:rPr>
        <w:t>Mit Neugier und Entschlossenheit s</w:t>
      </w:r>
      <w:r w:rsidR="00C90F36">
        <w:rPr>
          <w:rFonts w:ascii="Arial" w:hAnsi="Arial" w:cs="Arial"/>
          <w:i/>
          <w:iCs/>
          <w:szCs w:val="18"/>
        </w:rPr>
        <w:t>chaffen</w:t>
      </w:r>
      <w:r w:rsidR="00984BD2" w:rsidRPr="00984BD2">
        <w:rPr>
          <w:rFonts w:ascii="Arial" w:hAnsi="Arial" w:cs="Arial"/>
          <w:i/>
          <w:iCs/>
          <w:szCs w:val="18"/>
        </w:rPr>
        <w:t xml:space="preserve"> die Sensor People von Leuze seit über 50 Jahren Innovationen und technologische Meilensteine in der industriellen Automation. Ihr Antrieb ist der Erfolg ihrer Kunden. Gestern. Heute. Morgen. Zum Hightech-Portfolio des Technologieführers zählen eine Vielzahl unterschiedlicher Sensoren für die Automatisierungstechnik. Zum Beispiel schaltende und messende Sensoren, Identifikationssysteme, Lösungen für die Datenübertragung und Bildverarbeitung. Einen weiteren Schwerpunkt setzt Leuze als Safety-Experte auf Komponenten, Services und Lösungen für die Arbeitssicherheit. Leuze konzentriert sich auf ihre Fokusindustrien, in denen die Sensor People über tiefgreifendes, spezifisches Applikations-Know</w:t>
      </w:r>
      <w:r w:rsidR="00D80438">
        <w:rPr>
          <w:rFonts w:ascii="Arial" w:hAnsi="Arial" w:cs="Arial"/>
          <w:i/>
          <w:iCs/>
          <w:szCs w:val="18"/>
        </w:rPr>
        <w:t>h</w:t>
      </w:r>
      <w:r w:rsidR="00984BD2" w:rsidRPr="00984BD2">
        <w:rPr>
          <w:rFonts w:ascii="Arial" w:hAnsi="Arial" w:cs="Arial"/>
          <w:i/>
          <w:iCs/>
          <w:szCs w:val="18"/>
        </w:rPr>
        <w:t>ow und langjährige Erfahrung verfügen. Dazu zählen die Bereiche Intralogistik und Verpackungsindustrie, Werkzeug</w:t>
      </w:r>
      <w:r w:rsidR="00D80438">
        <w:rPr>
          <w:rFonts w:ascii="Arial" w:hAnsi="Arial" w:cs="Arial"/>
          <w:i/>
          <w:iCs/>
          <w:szCs w:val="18"/>
        </w:rPr>
        <w:t>m</w:t>
      </w:r>
      <w:r w:rsidR="00984BD2" w:rsidRPr="00984BD2">
        <w:rPr>
          <w:rFonts w:ascii="Arial" w:hAnsi="Arial" w:cs="Arial"/>
          <w:i/>
          <w:iCs/>
          <w:szCs w:val="18"/>
        </w:rPr>
        <w:t>aschinen, die Automobilindustrie sowie die Labor Automation. Gegründet wurde Leuze 1963 an ihrem Stammsitz in Owen/Teck, Süddeutschland. Heute sind es weltweit über 1200 Sensor People, die mit Entschlossenheit und Leidenschaft für Fortschritt und Wandel dafür sorgen, ihre Kunden in einer sich ständig wandelnden Industrie dauerhaft erfolgreich zu machen. Sei es in den technologischen Kompetenzzentren oder in einer der 21 Vertriebsgesellschaften, unterstützt von über 40 internationalen Distributoren</w:t>
      </w:r>
      <w:r w:rsidR="00984BD2">
        <w:rPr>
          <w:rFonts w:ascii="Arial" w:hAnsi="Arial" w:cs="Arial"/>
          <w:iCs/>
          <w:szCs w:val="18"/>
        </w:rPr>
        <w:t xml:space="preserve">. </w:t>
      </w:r>
      <w:hyperlink r:id="rId12" w:history="1">
        <w:r w:rsidR="00984BD2">
          <w:rPr>
            <w:rStyle w:val="Hyperlink"/>
            <w:rFonts w:ascii="Arial" w:hAnsi="Arial" w:cs="Arial"/>
            <w:iCs/>
            <w:szCs w:val="18"/>
          </w:rPr>
          <w:t>www.leuze.com</w:t>
        </w:r>
      </w:hyperlink>
    </w:p>
    <w:p w14:paraId="5B56B490" w14:textId="77777777" w:rsidR="007C667F" w:rsidRPr="007C667F" w:rsidRDefault="00984BD2" w:rsidP="007C667F">
      <w:pPr>
        <w:rPr>
          <w:i/>
        </w:rPr>
      </w:pPr>
      <w:r w:rsidRPr="007C667F">
        <w:rPr>
          <w:i/>
        </w:rPr>
        <w:t xml:space="preserve"> </w:t>
      </w:r>
    </w:p>
    <w:p w14:paraId="2859F24C" w14:textId="77777777" w:rsidR="007C667F" w:rsidRPr="006E264F" w:rsidRDefault="007C667F" w:rsidP="007C667F"/>
    <w:p w14:paraId="1DB11C5D" w14:textId="77777777" w:rsidR="00791B96" w:rsidRDefault="00791B96" w:rsidP="007D420C"/>
    <w:sectPr w:rsidR="00791B96" w:rsidSect="00791B96">
      <w:headerReference w:type="default" r:id="rId13"/>
      <w:footerReference w:type="default" r:id="rId14"/>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F553C0" w14:textId="77777777" w:rsidR="007C667F" w:rsidRDefault="007C667F" w:rsidP="00A608DA">
      <w:pPr>
        <w:spacing w:line="240" w:lineRule="auto"/>
      </w:pPr>
      <w:r>
        <w:separator/>
      </w:r>
    </w:p>
  </w:endnote>
  <w:endnote w:type="continuationSeparator" w:id="0">
    <w:p w14:paraId="1CA47650" w14:textId="77777777" w:rsidR="007C667F" w:rsidRDefault="007C667F"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03847" w14:textId="42F8581A" w:rsidR="000F241A" w:rsidRPr="000F241A" w:rsidRDefault="000F241A" w:rsidP="006C3B04">
    <w:pPr>
      <w:pStyle w:val="Fuzeile"/>
      <w:ind w:right="-569"/>
      <w:jc w:val="right"/>
    </w:pPr>
    <w:r>
      <w:fldChar w:fldCharType="begin"/>
    </w:r>
    <w:r>
      <w:instrText xml:space="preserve"> PAGE  \* Arabic  \* MERGEFORMAT </w:instrText>
    </w:r>
    <w:r>
      <w:fldChar w:fldCharType="separate"/>
    </w:r>
    <w:r w:rsidR="002B2A19">
      <w:rPr>
        <w:noProof/>
      </w:rPr>
      <w:t>1</w:t>
    </w:r>
    <w:r>
      <w:fldChar w:fldCharType="end"/>
    </w:r>
    <w:r>
      <w:t xml:space="preserve"> </w:t>
    </w:r>
    <w:r w:rsidRPr="000F241A">
      <w:t xml:space="preserve">/ </w:t>
    </w:r>
    <w:r w:rsidR="002B2A19">
      <w:fldChar w:fldCharType="begin"/>
    </w:r>
    <w:r w:rsidR="002B2A19">
      <w:instrText xml:space="preserve"> NUMPAGES   \* MERGEFORMAT </w:instrText>
    </w:r>
    <w:r w:rsidR="002B2A19">
      <w:fldChar w:fldCharType="separate"/>
    </w:r>
    <w:r w:rsidR="002B2A19">
      <w:rPr>
        <w:noProof/>
      </w:rPr>
      <w:t>2</w:t>
    </w:r>
    <w:r w:rsidR="002B2A19">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29A979" w14:textId="77777777" w:rsidR="007C667F" w:rsidRDefault="007C667F" w:rsidP="00A608DA">
      <w:pPr>
        <w:spacing w:line="240" w:lineRule="auto"/>
      </w:pPr>
      <w:r>
        <w:separator/>
      </w:r>
    </w:p>
  </w:footnote>
  <w:footnote w:type="continuationSeparator" w:id="0">
    <w:p w14:paraId="6D69DD03" w14:textId="77777777" w:rsidR="007C667F" w:rsidRDefault="007C667F"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AD492" w14:textId="77777777" w:rsidR="00E94AB5" w:rsidRDefault="00E94AB5" w:rsidP="00E94AB5">
    <w:pPr>
      <w:pStyle w:val="Kopfzeile"/>
    </w:pPr>
    <w:r>
      <w:rPr>
        <w:noProof/>
        <w:lang w:eastAsia="de-DE"/>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67F"/>
    <w:rsid w:val="00016E12"/>
    <w:rsid w:val="00022FC9"/>
    <w:rsid w:val="00023DCF"/>
    <w:rsid w:val="000519A0"/>
    <w:rsid w:val="000D612B"/>
    <w:rsid w:val="000F241A"/>
    <w:rsid w:val="000F7772"/>
    <w:rsid w:val="00180196"/>
    <w:rsid w:val="001C6B5D"/>
    <w:rsid w:val="001F1921"/>
    <w:rsid w:val="001F2249"/>
    <w:rsid w:val="00214963"/>
    <w:rsid w:val="00215FD3"/>
    <w:rsid w:val="00217BC3"/>
    <w:rsid w:val="00233E1B"/>
    <w:rsid w:val="002769A6"/>
    <w:rsid w:val="00282BA4"/>
    <w:rsid w:val="0028359C"/>
    <w:rsid w:val="00284B00"/>
    <w:rsid w:val="002A2CBF"/>
    <w:rsid w:val="002A6F33"/>
    <w:rsid w:val="002B2A19"/>
    <w:rsid w:val="002C31BD"/>
    <w:rsid w:val="002C70E9"/>
    <w:rsid w:val="002F1396"/>
    <w:rsid w:val="002F2575"/>
    <w:rsid w:val="002F2E41"/>
    <w:rsid w:val="002F34F2"/>
    <w:rsid w:val="00320B0F"/>
    <w:rsid w:val="00332DAF"/>
    <w:rsid w:val="003665BD"/>
    <w:rsid w:val="0037592B"/>
    <w:rsid w:val="00384DC4"/>
    <w:rsid w:val="003C37E2"/>
    <w:rsid w:val="003C7E86"/>
    <w:rsid w:val="003F4C80"/>
    <w:rsid w:val="0042353E"/>
    <w:rsid w:val="00427992"/>
    <w:rsid w:val="004400DB"/>
    <w:rsid w:val="0047115E"/>
    <w:rsid w:val="004871CD"/>
    <w:rsid w:val="0049288A"/>
    <w:rsid w:val="004B0EF9"/>
    <w:rsid w:val="004B328D"/>
    <w:rsid w:val="004E608C"/>
    <w:rsid w:val="00520239"/>
    <w:rsid w:val="00527EC3"/>
    <w:rsid w:val="00535114"/>
    <w:rsid w:val="00573499"/>
    <w:rsid w:val="0057553E"/>
    <w:rsid w:val="005A7F32"/>
    <w:rsid w:val="005B5077"/>
    <w:rsid w:val="005E2135"/>
    <w:rsid w:val="005F5712"/>
    <w:rsid w:val="00603417"/>
    <w:rsid w:val="00653DF0"/>
    <w:rsid w:val="00676A86"/>
    <w:rsid w:val="00690343"/>
    <w:rsid w:val="006A4244"/>
    <w:rsid w:val="006C3B04"/>
    <w:rsid w:val="006E264F"/>
    <w:rsid w:val="00721244"/>
    <w:rsid w:val="00734381"/>
    <w:rsid w:val="00791B96"/>
    <w:rsid w:val="00793FED"/>
    <w:rsid w:val="007A4D22"/>
    <w:rsid w:val="007C667F"/>
    <w:rsid w:val="007D420C"/>
    <w:rsid w:val="00854FE9"/>
    <w:rsid w:val="0088593F"/>
    <w:rsid w:val="008A0B50"/>
    <w:rsid w:val="008B09D5"/>
    <w:rsid w:val="008C01CD"/>
    <w:rsid w:val="008D1C84"/>
    <w:rsid w:val="008E3B7B"/>
    <w:rsid w:val="00910E14"/>
    <w:rsid w:val="00963C9C"/>
    <w:rsid w:val="00982368"/>
    <w:rsid w:val="00984BD2"/>
    <w:rsid w:val="009E2AC8"/>
    <w:rsid w:val="00A028B4"/>
    <w:rsid w:val="00A03303"/>
    <w:rsid w:val="00A608DA"/>
    <w:rsid w:val="00A62DE9"/>
    <w:rsid w:val="00A66A03"/>
    <w:rsid w:val="00A80BC1"/>
    <w:rsid w:val="00AA17F8"/>
    <w:rsid w:val="00AB4082"/>
    <w:rsid w:val="00B01BCB"/>
    <w:rsid w:val="00B03DD0"/>
    <w:rsid w:val="00B226F8"/>
    <w:rsid w:val="00B444E9"/>
    <w:rsid w:val="00B81C10"/>
    <w:rsid w:val="00BD3947"/>
    <w:rsid w:val="00BE5F93"/>
    <w:rsid w:val="00BF0719"/>
    <w:rsid w:val="00C05B1A"/>
    <w:rsid w:val="00C1268A"/>
    <w:rsid w:val="00C17C08"/>
    <w:rsid w:val="00C27895"/>
    <w:rsid w:val="00C40789"/>
    <w:rsid w:val="00C4304F"/>
    <w:rsid w:val="00C510CD"/>
    <w:rsid w:val="00C90F36"/>
    <w:rsid w:val="00C92245"/>
    <w:rsid w:val="00CA5E4E"/>
    <w:rsid w:val="00D35933"/>
    <w:rsid w:val="00D47200"/>
    <w:rsid w:val="00D6629A"/>
    <w:rsid w:val="00D80438"/>
    <w:rsid w:val="00D85C8C"/>
    <w:rsid w:val="00DB491C"/>
    <w:rsid w:val="00DD310F"/>
    <w:rsid w:val="00DF604A"/>
    <w:rsid w:val="00E109AE"/>
    <w:rsid w:val="00E45566"/>
    <w:rsid w:val="00E50BD3"/>
    <w:rsid w:val="00E63A83"/>
    <w:rsid w:val="00E67706"/>
    <w:rsid w:val="00E73C5F"/>
    <w:rsid w:val="00E94AB5"/>
    <w:rsid w:val="00E9777F"/>
    <w:rsid w:val="00EA2E5F"/>
    <w:rsid w:val="00ED6BAF"/>
    <w:rsid w:val="00EE06EE"/>
    <w:rsid w:val="00F10E0C"/>
    <w:rsid w:val="00F17E65"/>
    <w:rsid w:val="00F33134"/>
    <w:rsid w:val="00F93875"/>
    <w:rsid w:val="00FA248F"/>
    <w:rsid w:val="00FB397C"/>
    <w:rsid w:val="00FC3DEF"/>
    <w:rsid w:val="00FD14C5"/>
    <w:rsid w:val="00FD1FD3"/>
    <w:rsid w:val="00FD510D"/>
    <w:rsid w:val="00FF12B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ABC8B05"/>
  <w15:chartTrackingRefBased/>
  <w15:docId w15:val="{B4C3F097-415B-42F7-ACE6-8CDFDEDDC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UnresolvedMention">
    <w:name w:val="Unresolved Mention"/>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semiHidden/>
    <w:unhideWhenUsed/>
    <w:rsid w:val="00215FD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customStyle="1" w:styleId="KommentarthemaZchn">
    <w:name w:val="Kommentarthema Zchn"/>
    <w:basedOn w:val="KommentartextZchn"/>
    <w:link w:val="Kommentarthema"/>
    <w:uiPriority w:val="99"/>
    <w:semiHidden/>
    <w:rsid w:val="00215FD3"/>
    <w:rPr>
      <w:b/>
      <w:bCs/>
      <w:sz w:val="20"/>
      <w:szCs w:val="20"/>
    </w:rPr>
  </w:style>
  <w:style w:type="paragraph" w:styleId="KeinLeerraum">
    <w:name w:val="No Spacing"/>
    <w:basedOn w:val="Standard"/>
    <w:uiPriority w:val="1"/>
    <w:qFormat/>
    <w:rsid w:val="004B328D"/>
    <w:pPr>
      <w:spacing w:line="240" w:lineRule="auto"/>
    </w:pPr>
    <w:rPr>
      <w:rFonts w:ascii="Calibri" w:hAnsi="Calibri" w:cs="Calibri"/>
      <w:sz w:val="22"/>
    </w:rPr>
  </w:style>
  <w:style w:type="character" w:styleId="Seitenzahl">
    <w:name w:val="page number"/>
    <w:basedOn w:val="Absatz-Standardschriftart"/>
    <w:rsid w:val="00440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euze.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emf"/><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834"/>
    <w:rsid w:val="00350194"/>
    <w:rsid w:val="00367CB5"/>
    <w:rsid w:val="005C08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4B8BD6CFB253B4E8D776BF9C801A1A7" ma:contentTypeVersion="9" ma:contentTypeDescription="Create a new document." ma:contentTypeScope="" ma:versionID="4017ab6e1439e8556d173cb642d57014">
  <xsd:schema xmlns:xsd="http://www.w3.org/2001/XMLSchema" xmlns:xs="http://www.w3.org/2001/XMLSchema" xmlns:p="http://schemas.microsoft.com/office/2006/metadata/properties" xmlns:ns2="32ff4a2e-8a75-4a80-b195-a6d2dce0186e" xmlns:ns3="390a5cfb-4291-4e0f-b70f-48f275bab944" targetNamespace="http://schemas.microsoft.com/office/2006/metadata/properties" ma:root="true" ma:fieldsID="36ee9b189c83aa64284013b5c992b6bb" ns2:_="" ns3:_="">
    <xsd:import namespace="32ff4a2e-8a75-4a80-b195-a6d2dce0186e"/>
    <xsd:import namespace="390a5cfb-4291-4e0f-b70f-48f275bab9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ff4a2e-8a75-4a80-b195-a6d2dce0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0a5cfb-4291-4e0f-b70f-48f275bab94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1B010A-4278-4B09-B6A5-367CEC8C18D8}">
  <ds:schemaRefs>
    <ds:schemaRef ds:uri="http://schemas.microsoft.com/office/2006/metadata/properties"/>
    <ds:schemaRef ds:uri="http://schemas.microsoft.com/office/2006/documentManagement/types"/>
    <ds:schemaRef ds:uri="http://schemas.openxmlformats.org/package/2006/metadata/core-properties"/>
    <ds:schemaRef ds:uri="32ff4a2e-8a75-4a80-b195-a6d2dce0186e"/>
    <ds:schemaRef ds:uri="http://purl.org/dc/dcmitype/"/>
    <ds:schemaRef ds:uri="http://schemas.microsoft.com/office/infopath/2007/PartnerControls"/>
    <ds:schemaRef ds:uri="http://purl.org/dc/elements/1.1/"/>
    <ds:schemaRef ds:uri="390a5cfb-4291-4e0f-b70f-48f275bab944"/>
    <ds:schemaRef ds:uri="http://www.w3.org/XML/1998/namespace"/>
    <ds:schemaRef ds:uri="http://purl.org/dc/terms/"/>
  </ds:schemaRefs>
</ds:datastoreItem>
</file>

<file path=customXml/itemProps2.xml><?xml version="1.0" encoding="utf-8"?>
<ds:datastoreItem xmlns:ds="http://schemas.openxmlformats.org/officeDocument/2006/customXml" ds:itemID="{82898429-444E-4BCB-8D1F-89956159A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ff4a2e-8a75-4a80-b195-a6d2dce0186e"/>
    <ds:schemaRef ds:uri="390a5cfb-4291-4e0f-b70f-48f275bab9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4.xml><?xml version="1.0" encoding="utf-8"?>
<ds:datastoreItem xmlns:ds="http://schemas.openxmlformats.org/officeDocument/2006/customXml" ds:itemID="{711BFE36-9148-4ABD-A98A-1BB965057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496</Words>
  <Characters>3128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Schili, Martina</dc:creator>
  <cp:keywords/>
  <dc:description/>
  <cp:lastModifiedBy>Meral, Semra</cp:lastModifiedBy>
  <cp:revision>2</cp:revision>
  <cp:lastPrinted>2019-07-19T20:29:00Z</cp:lastPrinted>
  <dcterms:created xsi:type="dcterms:W3CDTF">2020-11-11T14:08:00Z</dcterms:created>
  <dcterms:modified xsi:type="dcterms:W3CDTF">2020-11-11T14:08:00Z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0x01010004B8BD6CFB253B4E8D776BF9C801A1A7</vt:lpwstr>
  </property>
</Properties>
</file>