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97046E" w:rsidR="00E9777F" w:rsidP="3ED7F19E" w:rsidRDefault="00332DAF" w14:paraId="4A37F556" w14:textId="31F1EF8B">
      <w:pPr>
        <w:pStyle w:val="Heading1"/>
        <w:suppressLineNumbers w:val="0"/>
        <w:bidi w:val="0"/>
        <w:spacing w:before="0" w:beforeAutospacing="off" w:after="100" w:afterAutospacing="off" w:line="300" w:lineRule="atLeast"/>
        <w:ind w:left="0" w:right="0"/>
        <w:jc w:val="left"/>
        <w:rPr>
          <w:noProof w:val="0"/>
          <w:lang w:val="es-ES"/>
        </w:rPr>
      </w:pPr>
      <w:r w:rsidRPr="3ED7F19E" w:rsidR="1D6C6418">
        <w:rPr>
          <w:noProof w:val="0"/>
          <w:lang w:val="es-ES"/>
        </w:rPr>
        <w:t>Comunicado de prensa</w:t>
      </w:r>
    </w:p>
    <w:p w:rsidRPr="00E93381" w:rsidR="00E9777F" w:rsidP="3ED7F19E" w:rsidRDefault="00E9777F" w14:paraId="52FF76FD" w14:textId="57FDC4D7">
      <w:pPr>
        <w:pStyle w:val="Heading1"/>
        <w:rPr>
          <w:noProof w:val="0"/>
          <w:lang w:val="es-ES"/>
        </w:rPr>
      </w:pPr>
    </w:p>
    <w:p w:rsidR="128E917C" w:rsidP="3ED7F19E" w:rsidRDefault="128E917C" w14:paraId="344AC296" w14:textId="46AC9768">
      <w:pPr>
        <w:pStyle w:val="Heading1"/>
        <w:rPr>
          <w:noProof w:val="0"/>
          <w:lang w:val="es-ES"/>
        </w:rPr>
      </w:pPr>
      <w:r w:rsidRPr="3ED7F19E" w:rsidR="128E917C">
        <w:rPr>
          <w:noProof w:val="0"/>
          <w:lang w:val="es-ES"/>
        </w:rPr>
        <w:t>Al punto</w:t>
      </w:r>
    </w:p>
    <w:p w:rsidR="2F963857" w:rsidP="0BC51AB0" w:rsidRDefault="2F963857" w14:paraId="479383BF" w14:textId="5F3C0722">
      <w:pPr>
        <w:spacing w:before="380" w:after="860" w:line="300" w:lineRule="atLeast"/>
        <w:rPr>
          <w:i w:val="1"/>
          <w:iCs w:val="1"/>
          <w:sz w:val="24"/>
          <w:szCs w:val="24"/>
        </w:rPr>
      </w:pPr>
      <w:r w:rsidRPr="0BC51AB0" w:rsidR="2F963857">
        <w:rPr>
          <w:sz w:val="24"/>
          <w:szCs w:val="24"/>
        </w:rPr>
        <w:t xml:space="preserve">Leuze presenta sus primeros sensores con LED </w:t>
      </w:r>
      <w:r w:rsidRPr="0BC51AB0" w:rsidR="2F963857">
        <w:rPr>
          <w:sz w:val="24"/>
          <w:szCs w:val="24"/>
        </w:rPr>
        <w:t>Power</w:t>
      </w:r>
      <w:r w:rsidRPr="0BC51AB0" w:rsidR="2F963857">
        <w:rPr>
          <w:sz w:val="24"/>
          <w:szCs w:val="24"/>
        </w:rPr>
        <w:t xml:space="preserve"> </w:t>
      </w:r>
      <w:r w:rsidRPr="0BC51AB0" w:rsidR="2F963857">
        <w:rPr>
          <w:sz w:val="24"/>
          <w:szCs w:val="24"/>
        </w:rPr>
        <w:t>PinPoint</w:t>
      </w:r>
      <w:r w:rsidRPr="0BC51AB0" w:rsidR="2F963857">
        <w:rPr>
          <w:sz w:val="24"/>
          <w:szCs w:val="24"/>
        </w:rPr>
        <w:t>. Estos sensores se caracterizan por su sencilla puesta en marcha y una detección especialmente fiable de los objetos gracias a la innovadora tecnología de fuente de luz.</w:t>
      </w:r>
    </w:p>
    <w:p w:rsidR="001A31E3" w:rsidP="0BC51AB0" w:rsidRDefault="00C3292F" w14:paraId="4EB3FABE" w14:textId="25903BED">
      <w:pPr>
        <w:pStyle w:val="Normal"/>
      </w:pPr>
      <w:r w:rsidRPr="0BC51AB0" w:rsidR="00C3292F">
        <w:rPr>
          <w:i w:val="1"/>
          <w:iCs w:val="1"/>
        </w:rPr>
        <w:t xml:space="preserve">Owen, </w:t>
      </w:r>
      <w:r w:rsidRPr="0BC51AB0" w:rsidR="2CD6D88F">
        <w:rPr>
          <w:i w:val="1"/>
          <w:iCs w:val="1"/>
        </w:rPr>
        <w:t xml:space="preserve">Alemania, </w:t>
      </w:r>
      <w:r w:rsidRPr="0BC51AB0" w:rsidR="00C3292F">
        <w:rPr>
          <w:i w:val="1"/>
          <w:iCs w:val="1"/>
        </w:rPr>
        <w:t xml:space="preserve">8 </w:t>
      </w:r>
      <w:r w:rsidRPr="0BC51AB0" w:rsidR="645DF987">
        <w:rPr>
          <w:i w:val="1"/>
          <w:iCs w:val="1"/>
        </w:rPr>
        <w:t>de n</w:t>
      </w:r>
      <w:r w:rsidRPr="0BC51AB0" w:rsidR="00C3292F">
        <w:rPr>
          <w:i w:val="1"/>
          <w:iCs w:val="1"/>
        </w:rPr>
        <w:t>ov</w:t>
      </w:r>
      <w:r w:rsidRPr="0BC51AB0" w:rsidR="250DACF0">
        <w:rPr>
          <w:i w:val="1"/>
          <w:iCs w:val="1"/>
        </w:rPr>
        <w:t>i</w:t>
      </w:r>
      <w:r w:rsidRPr="0BC51AB0" w:rsidR="00C3292F">
        <w:rPr>
          <w:i w:val="1"/>
          <w:iCs w:val="1"/>
        </w:rPr>
        <w:t>emb</w:t>
      </w:r>
      <w:r w:rsidRPr="0BC51AB0" w:rsidR="07EE2ED3">
        <w:rPr>
          <w:i w:val="1"/>
          <w:iCs w:val="1"/>
        </w:rPr>
        <w:t>r</w:t>
      </w:r>
      <w:r w:rsidRPr="0BC51AB0" w:rsidR="00C3292F">
        <w:rPr>
          <w:i w:val="1"/>
          <w:iCs w:val="1"/>
        </w:rPr>
        <w:t xml:space="preserve">e 2024 – </w:t>
      </w:r>
      <w:r w:rsidR="4DAA0494">
        <w:rPr/>
        <w:t xml:space="preserve">La alineación y la puesta en marcha de </w:t>
      </w:r>
      <w:r w:rsidR="0366FF81">
        <w:rPr/>
        <w:t>múltiples</w:t>
      </w:r>
      <w:r w:rsidR="4DAA0494">
        <w:rPr/>
        <w:t xml:space="preserve"> sensores en un sistema suele requerir mucho tiempo. Gracias al LED </w:t>
      </w:r>
      <w:r w:rsidR="4DAA0494">
        <w:rPr/>
        <w:t>Power</w:t>
      </w:r>
      <w:r w:rsidR="4DAA0494">
        <w:rPr/>
        <w:t xml:space="preserve"> </w:t>
      </w:r>
      <w:r w:rsidR="4DAA0494">
        <w:rPr/>
        <w:t>PinPoint</w:t>
      </w:r>
      <w:r w:rsidR="4DAA0494">
        <w:rPr/>
        <w:t xml:space="preserve"> de Leuze, ahora este proceso es mucho más rápido y fácil: el diodo emisor de luz (LED) de los sensores emite la máxima potencia luminosa</w:t>
      </w:r>
      <w:r w:rsidR="47E17EF1">
        <w:rPr/>
        <w:t xml:space="preserve"> desde una superficie muy pequeña</w:t>
      </w:r>
      <w:r w:rsidR="4DAA0494">
        <w:rPr/>
        <w:t xml:space="preserve">. El LED </w:t>
      </w:r>
      <w:r w:rsidR="4DAA0494">
        <w:rPr/>
        <w:t>Power</w:t>
      </w:r>
      <w:r w:rsidR="4DAA0494">
        <w:rPr/>
        <w:t xml:space="preserve"> </w:t>
      </w:r>
      <w:r w:rsidR="4DAA0494">
        <w:rPr/>
        <w:t>PinPoint</w:t>
      </w:r>
      <w:r w:rsidR="4DAA0494">
        <w:rPr/>
        <w:t xml:space="preserve"> genera un punto de luz que conserva su tamaño, forma y homogeneidad a lo largo de todo el rango de medición del sensor. </w:t>
      </w:r>
      <w:r w:rsidR="4DAA0494">
        <w:rPr/>
        <w:t xml:space="preserve">Por tanto, los operadores de sistemas pueden beneficiarse de </w:t>
      </w:r>
      <w:r w:rsidR="0187944F">
        <w:rPr/>
        <w:t>una</w:t>
      </w:r>
      <w:r w:rsidR="4DAA0494">
        <w:rPr/>
        <w:t xml:space="preserve"> puesta en marcha especialmente sencilla.</w:t>
      </w:r>
      <w:r w:rsidR="4DAA0494">
        <w:rPr/>
        <w:t xml:space="preserve"> La tecnología también aumenta la fiabilidad del proceso mediante una detección precisa. La innovadora fuente de luz está disponible por primera vez en las nuevas series de sensores 33C y 35C de Leuze, así como en las fotocélulas autorreflexivas 25C, 3C y 5B.</w:t>
      </w:r>
    </w:p>
    <w:p w:rsidR="00C91A83" w:rsidP="007566BB" w:rsidRDefault="00C91A83" w14:paraId="5E5EB8BC" w14:textId="417EF516"/>
    <w:p w:rsidRPr="008546AB" w:rsidR="00C91A83" w:rsidP="3ED7F19E" w:rsidRDefault="002767FE" w14:paraId="3E8D1945" w14:textId="2F4FE798">
      <w:pPr>
        <w:rPr>
          <w:b w:val="1"/>
          <w:bCs w:val="1"/>
        </w:rPr>
      </w:pPr>
      <w:r w:rsidRPr="3ED7F19E" w:rsidR="7FCF42A0">
        <w:rPr>
          <w:b w:val="1"/>
          <w:bCs w:val="1"/>
        </w:rPr>
        <w:t>Pequeño, brillante y preciso</w:t>
      </w:r>
    </w:p>
    <w:p w:rsidR="00650952" w:rsidP="0BC51AB0" w:rsidRDefault="00650952" w14:paraId="0F6663DE" w14:textId="64DA2667">
      <w:pPr>
        <w:pStyle w:val="Normal"/>
        <w:rPr>
          <w:i w:val="1"/>
          <w:iCs w:val="1"/>
        </w:rPr>
      </w:pPr>
      <w:r w:rsidR="00650952">
        <w:rPr/>
        <w:t xml:space="preserve">Los sensores que incorporan LED </w:t>
      </w:r>
      <w:r w:rsidR="00650952">
        <w:rPr/>
        <w:t>Power</w:t>
      </w:r>
      <w:r w:rsidR="00650952">
        <w:rPr/>
        <w:t xml:space="preserve"> </w:t>
      </w:r>
      <w:r w:rsidR="00650952">
        <w:rPr/>
        <w:t>PinPoint</w:t>
      </w:r>
      <w:r w:rsidR="00650952">
        <w:rPr/>
        <w:t xml:space="preserve"> generan un punto de luz pequeño y redondo con unos contornos bien definidos. </w:t>
      </w:r>
      <w:r w:rsidR="00650952">
        <w:rPr/>
        <w:t>Esto proporciona a los sensores unas capacidades de detección extremadamente fiables y permite una detección muy precisa del inicio y del final del objeto, así como una excelente capacidad de identificación durante el seguimiento del objeto.</w:t>
      </w:r>
      <w:r w:rsidR="00650952">
        <w:rPr/>
        <w:t xml:space="preserve"> Incluso los objetos pequeños son detectados de forma óptima por los sensores con el LED </w:t>
      </w:r>
      <w:r w:rsidR="00650952">
        <w:rPr/>
        <w:t>Power</w:t>
      </w:r>
      <w:r w:rsidR="00650952">
        <w:rPr/>
        <w:t xml:space="preserve"> </w:t>
      </w:r>
      <w:r w:rsidR="00650952">
        <w:rPr/>
        <w:t>PinPoint</w:t>
      </w:r>
      <w:r w:rsidR="21DC3FCF">
        <w:rPr/>
        <w:t>,</w:t>
      </w:r>
      <w:r w:rsidR="00650952">
        <w:rPr/>
        <w:t xml:space="preserve"> gracias a su preciso comportamiento de respuesta. </w:t>
      </w:r>
      <w:r w:rsidR="00650952">
        <w:rPr/>
        <w:t xml:space="preserve">Por tanto, los sensores que incorporan la nueva tecnología de fuente de luz también se pueden utilizar como alternativa a </w:t>
      </w:r>
      <w:r w:rsidR="00650952">
        <w:rPr/>
        <w:t>las</w:t>
      </w:r>
      <w:r w:rsidR="00650952">
        <w:rPr/>
        <w:t xml:space="preserve"> fotocélulas autorreflexivas en algunos casos.</w:t>
      </w:r>
      <w:r w:rsidR="00650952">
        <w:rPr/>
        <w:t xml:space="preserve"> Otra ventaja añadida es que las fotocélulas reflexivas con LED </w:t>
      </w:r>
      <w:r w:rsidR="00650952">
        <w:rPr/>
        <w:t>Power</w:t>
      </w:r>
      <w:r w:rsidR="00650952">
        <w:rPr/>
        <w:t xml:space="preserve"> </w:t>
      </w:r>
      <w:r w:rsidR="00650952">
        <w:rPr/>
        <w:t>PinPoint</w:t>
      </w:r>
      <w:r w:rsidR="00650952">
        <w:rPr/>
        <w:t xml:space="preserve"> tienen una mayor reserva de funcionamiento en aplicaciones con pequeños reflectores y grandes distancias. El funcionamiento de varias fotocélulas de barrera en paralelo aumenta la fiabilidad de detección, ya que su haz compacto minimiza la dispersión de la luz. Además, el LED </w:t>
      </w:r>
      <w:r w:rsidR="00650952">
        <w:rPr/>
        <w:t>Power</w:t>
      </w:r>
      <w:r w:rsidR="00650952">
        <w:rPr/>
        <w:t xml:space="preserve"> </w:t>
      </w:r>
      <w:r w:rsidR="00650952">
        <w:rPr/>
        <w:t>PinPoint</w:t>
      </w:r>
      <w:r w:rsidR="00650952">
        <w:rPr/>
        <w:t xml:space="preserve"> también reduce los desvíos por reflexión para garantizar una detección </w:t>
      </w:r>
      <w:r w:rsidR="0729EA43">
        <w:rPr/>
        <w:t>aún más</w:t>
      </w:r>
      <w:r w:rsidR="00650952">
        <w:rPr/>
        <w:t xml:space="preserve"> fiable.</w:t>
      </w:r>
    </w:p>
    <w:p w:rsidR="00AD6829" w:rsidP="00C91A83" w:rsidRDefault="00AD6829" w14:paraId="1D315000" w14:textId="0ABA7B3C"/>
    <w:p w:rsidR="056ED261" w:rsidP="3ED7F19E" w:rsidRDefault="056ED261" w14:paraId="6E5C48FD" w14:textId="0D50F6AE">
      <w:pPr>
        <w:rPr>
          <w:b w:val="1"/>
          <w:bCs w:val="1"/>
        </w:rPr>
      </w:pPr>
      <w:r w:rsidRPr="3ED7F19E" w:rsidR="056ED261">
        <w:rPr>
          <w:b w:val="1"/>
          <w:bCs w:val="1"/>
        </w:rPr>
        <w:t xml:space="preserve">LED </w:t>
      </w:r>
      <w:r w:rsidRPr="3ED7F19E" w:rsidR="056ED261">
        <w:rPr>
          <w:b w:val="1"/>
          <w:bCs w:val="1"/>
        </w:rPr>
        <w:t>Power</w:t>
      </w:r>
      <w:r w:rsidRPr="3ED7F19E" w:rsidR="056ED261">
        <w:rPr>
          <w:b w:val="1"/>
          <w:bCs w:val="1"/>
        </w:rPr>
        <w:t xml:space="preserve"> </w:t>
      </w:r>
      <w:r w:rsidRPr="3ED7F19E" w:rsidR="056ED261">
        <w:rPr>
          <w:b w:val="1"/>
          <w:bCs w:val="1"/>
        </w:rPr>
        <w:t>PinPoint</w:t>
      </w:r>
      <w:r w:rsidRPr="3ED7F19E" w:rsidR="056ED261">
        <w:rPr>
          <w:b w:val="1"/>
          <w:bCs w:val="1"/>
        </w:rPr>
        <w:t xml:space="preserve"> en sensores de acero inoxidable</w:t>
      </w:r>
    </w:p>
    <w:p w:rsidRPr="005D6709" w:rsidR="00A166CA" w:rsidP="3ED7F19E" w:rsidRDefault="00A166CA" w14:paraId="294153E6" w14:textId="71E12CCA">
      <w:pPr/>
      <w:r w:rsidR="1AF7699E">
        <w:rPr/>
        <w:t xml:space="preserve">El LED </w:t>
      </w:r>
      <w:r w:rsidR="1AF7699E">
        <w:rPr/>
        <w:t>Power</w:t>
      </w:r>
      <w:r w:rsidR="1AF7699E">
        <w:rPr/>
        <w:t xml:space="preserve"> </w:t>
      </w:r>
      <w:r w:rsidR="1AF7699E">
        <w:rPr/>
        <w:t>PinPoint</w:t>
      </w:r>
      <w:r w:rsidR="1AF7699E">
        <w:rPr/>
        <w:t xml:space="preserve"> ya se utiliza en los sensores de las series 33C y 35C, entre otras. Ambas series están constituidas por fotocélulas reflexivas, fotocélulas autorreflexivas y fotocélulas de barrera en carcasas de acero inoxidable con contornos suaves. </w:t>
      </w:r>
      <w:r w:rsidR="1AF7699E">
        <w:rPr/>
        <w:t>que resultan especialmente adecuadas para procesos de producción y envasado sensibles a la higiene.</w:t>
      </w:r>
      <w:r w:rsidR="1AF7699E">
        <w:rPr/>
        <w:t xml:space="preserve"> Así, los operadores de sistemas pueden cubrir casi todas las aplicaciones en entornos exigentes, húmedos o sensibles a la higiene. Los sensores pueden resistir elevadas cargas mecánicas y procesos de limpieza intensivos. Las series 33C y 35C también incluyen soluciones especiales para procesos de envasado, como por ejemplo sensores para la transiluminación de películas, cristal transparente o PET.</w:t>
      </w:r>
    </w:p>
    <w:p w:rsidR="00C50EFC" w:rsidP="3ED7F19E" w:rsidRDefault="00C50EFC" w14:paraId="344859D9" w14:textId="77777777">
      <w:pPr>
        <w:spacing w:after="160" w:line="259" w:lineRule="auto"/>
        <w:rPr>
          <w:b w:val="1"/>
          <w:bCs w:val="1"/>
        </w:rPr>
      </w:pPr>
    </w:p>
    <w:p w:rsidR="006952D7" w:rsidP="3ED7F19E" w:rsidRDefault="006952D7" w14:paraId="09221562" w14:textId="77777777">
      <w:pPr>
        <w:spacing w:after="160" w:line="259" w:lineRule="auto"/>
        <w:rPr>
          <w:b w:val="1"/>
          <w:bCs w:val="1"/>
        </w:rPr>
      </w:pPr>
      <w:r w:rsidRPr="3ED7F19E">
        <w:rPr>
          <w:b w:val="1"/>
          <w:bCs w:val="1"/>
        </w:rPr>
        <w:br w:type="page"/>
      </w:r>
    </w:p>
    <w:p w:rsidR="00E94AB5" w:rsidP="3ED7F19E" w:rsidRDefault="00332DAF" w14:paraId="7CFFB23F" w14:textId="04E46E02">
      <w:pPr>
        <w:pStyle w:val="Normal"/>
        <w:suppressLineNumbers w:val="0"/>
        <w:bidi w:val="0"/>
        <w:spacing w:before="0" w:beforeAutospacing="off" w:after="160" w:afterAutospacing="off" w:line="259" w:lineRule="auto"/>
        <w:ind w:left="0" w:right="0"/>
        <w:jc w:val="left"/>
        <w:rPr>
          <w:b w:val="1"/>
          <w:bCs w:val="1"/>
        </w:rPr>
      </w:pPr>
      <w:r w:rsidRPr="3ED7F19E" w:rsidR="3745440E">
        <w:rPr>
          <w:b w:val="1"/>
          <w:bCs w:val="1"/>
        </w:rPr>
        <w:t>Imágenes</w:t>
      </w:r>
    </w:p>
    <w:p w:rsidR="00C50EFC" w:rsidP="005D04FF" w:rsidRDefault="00C50EFC" w14:paraId="0BC1667C" w14:textId="570A010A">
      <w:pPr>
        <w:pStyle w:val="Caption"/>
      </w:pPr>
      <w:r w:rsidR="00C50EFC">
        <w:drawing>
          <wp:inline wp14:editId="5136EEE4" wp14:anchorId="1204A40F">
            <wp:extent cx="3060000" cy="2159354"/>
            <wp:effectExtent l="0" t="0" r="7620" b="0"/>
            <wp:docPr id="2" name="Grafik 2" descr="C:\Users\Jochum\AppData\Local\Microsoft\Windows\INetCache\Content.Word\APIC_HT25C_Fachfeinpositionierung.jpg" title=""/>
            <wp:cNvGraphicFramePr>
              <a:graphicFrameLocks noChangeAspect="1"/>
            </wp:cNvGraphicFramePr>
            <a:graphic>
              <a:graphicData uri="http://schemas.openxmlformats.org/drawingml/2006/picture">
                <pic:pic>
                  <pic:nvPicPr>
                    <pic:cNvPr id="0" name="Grafik 2"/>
                    <pic:cNvPicPr/>
                  </pic:nvPicPr>
                  <pic:blipFill>
                    <a:blip r:embed="R0da561b409624c4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060000" cy="2159354"/>
                    </a:xfrm>
                    <a:prstGeom prst="rect">
                      <a:avLst/>
                    </a:prstGeom>
                  </pic:spPr>
                </pic:pic>
              </a:graphicData>
            </a:graphic>
          </wp:inline>
        </w:drawing>
      </w:r>
    </w:p>
    <w:p w:rsidR="3399E925" w:rsidP="3ED7F19E" w:rsidRDefault="3399E925" w14:paraId="27E1DB63" w14:textId="61EAFC5C">
      <w:pPr>
        <w:pStyle w:val="Caption"/>
        <w:rPr>
          <w:noProof w:val="0"/>
          <w:lang w:val="es-ES"/>
        </w:rPr>
      </w:pPr>
      <w:r w:rsidRPr="3ED7F19E" w:rsidR="3399E925">
        <w:rPr>
          <w:noProof w:val="0"/>
          <w:lang w:val="es-ES"/>
        </w:rPr>
        <w:t xml:space="preserve">Imagen </w:t>
      </w:r>
      <w:r w:rsidRPr="3ED7F19E" w:rsidR="00A71F2D">
        <w:rPr>
          <w:noProof w:val="0"/>
          <w:lang w:val="es-ES"/>
        </w:rPr>
        <w:t>1:</w:t>
      </w:r>
      <w:r w:rsidRPr="3ED7F19E" w:rsidR="07A65B16">
        <w:rPr>
          <w:noProof w:val="0"/>
          <w:lang w:val="es-ES"/>
        </w:rPr>
        <w:t xml:space="preserve"> El LED </w:t>
      </w:r>
      <w:r w:rsidRPr="3ED7F19E" w:rsidR="07A65B16">
        <w:rPr>
          <w:noProof w:val="0"/>
          <w:lang w:val="es-ES"/>
        </w:rPr>
        <w:t>Power</w:t>
      </w:r>
      <w:r w:rsidRPr="3ED7F19E" w:rsidR="07A65B16">
        <w:rPr>
          <w:noProof w:val="0"/>
          <w:lang w:val="es-ES"/>
        </w:rPr>
        <w:t xml:space="preserve"> </w:t>
      </w:r>
      <w:r w:rsidRPr="3ED7F19E" w:rsidR="07A65B16">
        <w:rPr>
          <w:noProof w:val="0"/>
          <w:lang w:val="es-ES"/>
        </w:rPr>
        <w:t>PinPoint</w:t>
      </w:r>
      <w:r w:rsidRPr="3ED7F19E" w:rsidR="07A65B16">
        <w:rPr>
          <w:noProof w:val="0"/>
          <w:lang w:val="es-ES"/>
        </w:rPr>
        <w:t xml:space="preserve"> de Leuze emite la máxima potencia luminosa desde una superficie muy pequeña. Esta nueva tecnología de fuente de luz se puede utilizar, entre otras aplicaciones, para posicionar de manera precisa transelevadores mediante sensores de reflexión difusa.</w:t>
      </w:r>
    </w:p>
    <w:p w:rsidRPr="006952D7" w:rsidR="006952D7" w:rsidP="3ED7F19E" w:rsidRDefault="006952D7" w14:paraId="79417D3B" w14:textId="77777777">
      <w:pPr>
        <w:rPr>
          <w:noProof w:val="0"/>
          <w:lang w:val="es-ES"/>
        </w:rPr>
      </w:pPr>
    </w:p>
    <w:p w:rsidR="00F95CD6" w:rsidP="3ED7F19E" w:rsidRDefault="006952D7" w14:paraId="1785C1AA" w14:textId="390191F7">
      <w:pPr>
        <w:pStyle w:val="Caption"/>
        <w:rPr>
          <w:noProof w:val="0"/>
          <w:lang w:val="es-ES"/>
        </w:rPr>
      </w:pPr>
      <w:r w:rsidR="006952D7">
        <w:drawing>
          <wp:inline wp14:editId="7380299C" wp14:anchorId="76CCF150">
            <wp:extent cx="3054985" cy="2151380"/>
            <wp:effectExtent l="0" t="0" r="0" b="1270"/>
            <wp:docPr id="3" name="Grafik 3" descr="C:\Users\Jochum\AppData\Local\Microsoft\Windows\INetCache\Content.Word\APIC_HT35C_Detektion_Fleischerkisten.jpg" title=""/>
            <wp:cNvGraphicFramePr>
              <a:graphicFrameLocks noChangeAspect="1"/>
            </wp:cNvGraphicFramePr>
            <a:graphic>
              <a:graphicData uri="http://schemas.openxmlformats.org/drawingml/2006/picture">
                <pic:pic>
                  <pic:nvPicPr>
                    <pic:cNvPr id="0" name="Grafik 3"/>
                    <pic:cNvPicPr/>
                  </pic:nvPicPr>
                  <pic:blipFill>
                    <a:blip r:embed="R47f29ccc59e24f5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054985" cy="2151380"/>
                    </a:xfrm>
                    <a:prstGeom prst="rect">
                      <a:avLst/>
                    </a:prstGeom>
                  </pic:spPr>
                </pic:pic>
              </a:graphicData>
            </a:graphic>
          </wp:inline>
        </w:drawing>
      </w:r>
    </w:p>
    <w:p w:rsidR="1BF91169" w:rsidP="3ED7F19E" w:rsidRDefault="1BF91169" w14:paraId="31298863" w14:textId="500B4BEB">
      <w:pPr>
        <w:pStyle w:val="Caption"/>
        <w:rPr>
          <w:noProof w:val="0"/>
          <w:lang w:val="es-ES"/>
        </w:rPr>
      </w:pPr>
      <w:r w:rsidRPr="3ED7F19E" w:rsidR="1BF91169">
        <w:rPr>
          <w:noProof w:val="0"/>
          <w:lang w:val="es-ES"/>
        </w:rPr>
        <w:t xml:space="preserve">Imagen </w:t>
      </w:r>
      <w:r w:rsidRPr="3ED7F19E" w:rsidR="2956EF39">
        <w:rPr>
          <w:noProof w:val="0"/>
          <w:lang w:val="es-ES"/>
        </w:rPr>
        <w:t xml:space="preserve">2: Las fotocélulas reflexivas alcanzan una reserva de funcionamiento más alta con los LED </w:t>
      </w:r>
      <w:r w:rsidRPr="3ED7F19E" w:rsidR="2956EF39">
        <w:rPr>
          <w:noProof w:val="0"/>
          <w:lang w:val="es-ES"/>
        </w:rPr>
        <w:t>Power</w:t>
      </w:r>
      <w:r w:rsidRPr="3ED7F19E" w:rsidR="2956EF39">
        <w:rPr>
          <w:noProof w:val="0"/>
          <w:lang w:val="es-ES"/>
        </w:rPr>
        <w:t xml:space="preserve"> </w:t>
      </w:r>
      <w:r w:rsidRPr="3ED7F19E" w:rsidR="2956EF39">
        <w:rPr>
          <w:noProof w:val="0"/>
          <w:lang w:val="es-ES"/>
        </w:rPr>
        <w:t>PinPoint</w:t>
      </w:r>
      <w:r w:rsidRPr="3ED7F19E" w:rsidR="2956EF39">
        <w:rPr>
          <w:noProof w:val="0"/>
          <w:lang w:val="es-ES"/>
        </w:rPr>
        <w:t xml:space="preserve">, especialmente con reflectores pequeños. Las fotocélulas reflexivas con LED </w:t>
      </w:r>
      <w:r w:rsidRPr="3ED7F19E" w:rsidR="2956EF39">
        <w:rPr>
          <w:noProof w:val="0"/>
          <w:lang w:val="es-ES"/>
        </w:rPr>
        <w:t>Power</w:t>
      </w:r>
      <w:r w:rsidRPr="3ED7F19E" w:rsidR="2956EF39">
        <w:rPr>
          <w:noProof w:val="0"/>
          <w:lang w:val="es-ES"/>
        </w:rPr>
        <w:t xml:space="preserve"> </w:t>
      </w:r>
      <w:r w:rsidRPr="3ED7F19E" w:rsidR="2956EF39">
        <w:rPr>
          <w:noProof w:val="0"/>
          <w:lang w:val="es-ES"/>
        </w:rPr>
        <w:t>PinPoint</w:t>
      </w:r>
      <w:r w:rsidRPr="3ED7F19E" w:rsidR="2956EF39">
        <w:rPr>
          <w:noProof w:val="0"/>
          <w:lang w:val="es-ES"/>
        </w:rPr>
        <w:t xml:space="preserve"> son ideales para detectar objetos en entornos exigentes dentro del sector alimentario.</w:t>
      </w:r>
    </w:p>
    <w:p w:rsidRPr="00806EF2" w:rsidR="00806EF2" w:rsidP="3ED7F19E" w:rsidRDefault="00806EF2" w14:paraId="5DD0F653" w14:textId="77777777">
      <w:pPr>
        <w:rPr>
          <w:noProof w:val="0"/>
          <w:lang w:val="es-ES"/>
        </w:rPr>
      </w:pPr>
    </w:p>
    <w:p w:rsidRPr="00EF3CD7" w:rsidR="00EF3CD7" w:rsidP="3ED7F19E" w:rsidRDefault="00EA0694" w14:paraId="4701B0EA" w14:textId="6C7ACDBD">
      <w:pPr>
        <w:rPr>
          <w:noProof w:val="0"/>
          <w:lang w:val="es-ES"/>
        </w:rPr>
      </w:pPr>
      <w:r w:rsidR="00EA0694">
        <w:drawing>
          <wp:inline wp14:editId="0F858B1F" wp14:anchorId="18FE82EA">
            <wp:extent cx="3060000" cy="1720511"/>
            <wp:effectExtent l="0" t="0" r="7620" b="0"/>
            <wp:docPr id="4" name="Grafik 4" descr="C:\Users\Jochum\AppData\Local\Microsoft\Windows\INetCache\Content.Word\APIC_AT_SR3C_Detection_of_positions_wl.jpg" title=""/>
            <wp:cNvGraphicFramePr>
              <a:graphicFrameLocks noChangeAspect="1"/>
            </wp:cNvGraphicFramePr>
            <a:graphic>
              <a:graphicData uri="http://schemas.openxmlformats.org/drawingml/2006/picture">
                <pic:pic>
                  <pic:nvPicPr>
                    <pic:cNvPr id="0" name="Grafik 4"/>
                    <pic:cNvPicPr/>
                  </pic:nvPicPr>
                  <pic:blipFill>
                    <a:blip r:embed="R9d596aff8c114a0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060000" cy="1720511"/>
                    </a:xfrm>
                    <a:prstGeom prst="rect">
                      <a:avLst/>
                    </a:prstGeom>
                  </pic:spPr>
                </pic:pic>
              </a:graphicData>
            </a:graphic>
          </wp:inline>
        </w:drawing>
      </w:r>
    </w:p>
    <w:p w:rsidR="48685B2B" w:rsidP="3ED7F19E" w:rsidRDefault="48685B2B" w14:paraId="4534EE87" w14:textId="63B65A72">
      <w:pPr>
        <w:pStyle w:val="Caption"/>
        <w:rPr>
          <w:noProof w:val="0"/>
          <w:lang w:val="es-ES"/>
        </w:rPr>
      </w:pPr>
      <w:r w:rsidRPr="3ED7F19E" w:rsidR="48685B2B">
        <w:rPr>
          <w:noProof w:val="0"/>
          <w:lang w:val="es-ES"/>
        </w:rPr>
        <w:t xml:space="preserve">Imagen 3: Las fotocélulas de barrera también demuestran las ventajas de la innovadora fuente de luz. Los sensores con el LED </w:t>
      </w:r>
      <w:r w:rsidRPr="3ED7F19E" w:rsidR="48685B2B">
        <w:rPr>
          <w:noProof w:val="0"/>
          <w:lang w:val="es-ES"/>
        </w:rPr>
        <w:t>Power</w:t>
      </w:r>
      <w:r w:rsidRPr="3ED7F19E" w:rsidR="48685B2B">
        <w:rPr>
          <w:noProof w:val="0"/>
          <w:lang w:val="es-ES"/>
        </w:rPr>
        <w:t xml:space="preserve"> </w:t>
      </w:r>
      <w:r w:rsidRPr="3ED7F19E" w:rsidR="48685B2B">
        <w:rPr>
          <w:noProof w:val="0"/>
          <w:lang w:val="es-ES"/>
        </w:rPr>
        <w:t>PinPoint</w:t>
      </w:r>
      <w:r w:rsidRPr="3ED7F19E" w:rsidR="48685B2B">
        <w:rPr>
          <w:noProof w:val="0"/>
          <w:lang w:val="es-ES"/>
        </w:rPr>
        <w:t xml:space="preserve"> proporcionan una detección extremadamente fiable, incluso en espacios reducidos, como por ejemplo en las celdas de baterías en una estación de carga.</w:t>
      </w:r>
    </w:p>
    <w:p w:rsidR="000479A1" w:rsidP="3ED7F19E" w:rsidRDefault="000479A1" w14:paraId="028792F9" w14:textId="77777777">
      <w:pPr>
        <w:pStyle w:val="Caption"/>
        <w:rPr>
          <w:noProof w:val="0"/>
          <w:lang w:val="es-ES"/>
        </w:rPr>
      </w:pPr>
    </w:p>
    <w:p w:rsidRPr="000479A1" w:rsidR="000479A1" w:rsidP="3ED7F19E" w:rsidRDefault="000479A1" w14:paraId="01C1AF6A" w14:textId="77777777">
      <w:pPr>
        <w:rPr>
          <w:noProof w:val="0"/>
          <w:lang w:val="es-ES"/>
        </w:rPr>
      </w:pPr>
    </w:p>
    <w:p w:rsidR="00B00418" w:rsidP="3ED7F19E" w:rsidRDefault="00B00418" w14:paraId="2681983C" w14:textId="54BA0778">
      <w:pPr>
        <w:rPr>
          <w:noProof w:val="0"/>
          <w:lang w:val="es-ES"/>
        </w:rPr>
      </w:pPr>
    </w:p>
    <w:p w:rsidR="0080570A" w:rsidP="3ED7F19E" w:rsidRDefault="0080570A" w14:paraId="17B4B41E" w14:textId="1810351B">
      <w:pPr>
        <w:spacing w:after="160" w:line="259" w:lineRule="auto"/>
        <w:rPr>
          <w:noProof w:val="0"/>
          <w:color w:val="7F7F7F" w:themeColor="text2"/>
          <w:sz w:val="16"/>
          <w:szCs w:val="16"/>
          <w:lang w:val="es-ES"/>
        </w:rPr>
      </w:pPr>
    </w:p>
    <w:p w:rsidR="004603F2" w:rsidP="3ED7F19E" w:rsidRDefault="004603F2" w14:paraId="1A786B7D" w14:textId="77777777">
      <w:pPr>
        <w:spacing w:after="160" w:line="259" w:lineRule="auto"/>
        <w:rPr>
          <w:noProof w:val="0"/>
          <w:color w:val="7F7F7F" w:themeColor="text2"/>
          <w:sz w:val="16"/>
          <w:szCs w:val="16"/>
          <w:lang w:val="es-ES"/>
        </w:rPr>
      </w:pPr>
    </w:p>
    <w:p w:rsidR="004603F2" w:rsidP="3ED7F19E" w:rsidRDefault="004603F2" w14:paraId="27C6B1CD" w14:textId="77777777">
      <w:pPr>
        <w:spacing w:after="160" w:line="259" w:lineRule="auto"/>
        <w:rPr>
          <w:noProof w:val="0"/>
          <w:color w:val="7F7F7F" w:themeColor="text2"/>
          <w:sz w:val="16"/>
          <w:szCs w:val="16"/>
          <w:lang w:val="es-ES"/>
        </w:rPr>
      </w:pPr>
    </w:p>
    <w:p w:rsidR="004603F2" w:rsidP="3ED7F19E" w:rsidRDefault="004603F2" w14:paraId="50CC766A" w14:textId="77777777">
      <w:pPr>
        <w:spacing w:after="160" w:line="259" w:lineRule="auto"/>
        <w:rPr>
          <w:noProof w:val="0"/>
          <w:color w:val="7F7F7F" w:themeColor="text2"/>
          <w:sz w:val="16"/>
          <w:szCs w:val="16"/>
          <w:lang w:val="es-ES"/>
        </w:rPr>
      </w:pPr>
    </w:p>
    <w:p w:rsidR="004603F2" w:rsidP="3ED7F19E" w:rsidRDefault="004603F2" w14:paraId="436D239C" w14:textId="77777777">
      <w:pPr>
        <w:spacing w:after="160" w:line="259" w:lineRule="auto"/>
        <w:rPr>
          <w:noProof w:val="0"/>
          <w:color w:val="7F7F7F" w:themeColor="text2"/>
          <w:sz w:val="16"/>
          <w:szCs w:val="16"/>
          <w:lang w:val="es-ES"/>
        </w:rPr>
      </w:pPr>
    </w:p>
    <w:p w:rsidR="004603F2" w:rsidP="3ED7F19E" w:rsidRDefault="004603F2" w14:paraId="3CE2742A" w14:textId="77777777">
      <w:pPr>
        <w:spacing w:after="160" w:line="259" w:lineRule="auto"/>
        <w:rPr>
          <w:noProof w:val="0"/>
          <w:color w:val="7F7F7F" w:themeColor="text2"/>
          <w:sz w:val="16"/>
          <w:szCs w:val="16"/>
          <w:lang w:val="es-ES"/>
        </w:rPr>
      </w:pPr>
    </w:p>
    <w:p w:rsidR="004603F2" w:rsidP="3ED7F19E" w:rsidRDefault="004603F2" w14:paraId="60BBD65F" w14:textId="77777777">
      <w:pPr>
        <w:spacing w:after="160" w:line="259" w:lineRule="auto"/>
        <w:rPr>
          <w:noProof w:val="0"/>
          <w:color w:val="7F7F7F" w:themeColor="text2"/>
          <w:sz w:val="16"/>
          <w:szCs w:val="16"/>
          <w:lang w:val="es-ES"/>
        </w:rPr>
      </w:pPr>
    </w:p>
    <w:p w:rsidR="004603F2" w:rsidP="3ED7F19E" w:rsidRDefault="004603F2" w14:paraId="4510B8F6" w14:textId="77777777">
      <w:pPr>
        <w:spacing w:after="160" w:line="259" w:lineRule="auto"/>
        <w:rPr>
          <w:noProof w:val="0"/>
          <w:color w:val="7F7F7F" w:themeColor="text2"/>
          <w:sz w:val="16"/>
          <w:szCs w:val="16"/>
          <w:lang w:val="es-ES"/>
        </w:rPr>
      </w:pPr>
    </w:p>
    <w:p w:rsidR="004603F2" w:rsidP="3ED7F19E" w:rsidRDefault="004603F2" w14:paraId="4EF831CF" w14:textId="77777777">
      <w:pPr>
        <w:spacing w:after="160" w:line="259" w:lineRule="auto"/>
        <w:rPr>
          <w:noProof w:val="0"/>
          <w:color w:val="7F7F7F" w:themeColor="text2"/>
          <w:sz w:val="16"/>
          <w:szCs w:val="16"/>
          <w:lang w:val="es-ES"/>
        </w:rPr>
      </w:pPr>
    </w:p>
    <w:p w:rsidR="004603F2" w:rsidP="3ED7F19E" w:rsidRDefault="004603F2" w14:paraId="730BB46B" w14:textId="77777777">
      <w:pPr>
        <w:spacing w:after="160" w:line="259" w:lineRule="auto"/>
        <w:rPr>
          <w:noProof w:val="0"/>
          <w:color w:val="7F7F7F" w:themeColor="text2"/>
          <w:sz w:val="16"/>
          <w:szCs w:val="16"/>
          <w:lang w:val="es-ES"/>
        </w:rPr>
      </w:pPr>
    </w:p>
    <w:p w:rsidR="004603F2" w:rsidP="3ED7F19E" w:rsidRDefault="004603F2" w14:paraId="323593E8" w14:textId="77777777">
      <w:pPr>
        <w:spacing w:after="160" w:line="259" w:lineRule="auto"/>
        <w:rPr>
          <w:noProof w:val="0"/>
          <w:color w:val="7F7F7F" w:themeColor="text2"/>
          <w:sz w:val="16"/>
          <w:szCs w:val="16"/>
          <w:lang w:val="es-ES"/>
        </w:rPr>
      </w:pPr>
    </w:p>
    <w:p w:rsidR="004603F2" w:rsidP="3ED7F19E" w:rsidRDefault="004603F2" w14:paraId="1633B448" w14:textId="77777777">
      <w:pPr>
        <w:spacing w:after="160" w:line="259" w:lineRule="auto"/>
        <w:rPr>
          <w:noProof w:val="0"/>
          <w:color w:val="7F7F7F" w:themeColor="text2"/>
          <w:sz w:val="16"/>
          <w:szCs w:val="16"/>
          <w:lang w:val="es-ES"/>
        </w:rPr>
      </w:pPr>
    </w:p>
    <w:p w:rsidR="004603F2" w:rsidP="3ED7F19E" w:rsidRDefault="004603F2" w14:paraId="75D85520" w14:textId="77777777">
      <w:pPr>
        <w:spacing w:after="160" w:line="259" w:lineRule="auto"/>
        <w:rPr>
          <w:noProof w:val="0"/>
          <w:color w:val="7F7F7F" w:themeColor="text2"/>
          <w:sz w:val="16"/>
          <w:szCs w:val="16"/>
          <w:lang w:val="es-ES"/>
        </w:rPr>
      </w:pPr>
    </w:p>
    <w:p w:rsidR="004603F2" w:rsidP="3ED7F19E" w:rsidRDefault="004603F2" w14:paraId="75037242" w14:textId="77777777">
      <w:pPr>
        <w:spacing w:after="160" w:line="259" w:lineRule="auto"/>
        <w:rPr>
          <w:noProof w:val="0"/>
          <w:color w:val="7F7F7F" w:themeColor="text2"/>
          <w:sz w:val="16"/>
          <w:szCs w:val="16"/>
          <w:lang w:val="es-ES"/>
        </w:rPr>
      </w:pPr>
    </w:p>
    <w:p w:rsidR="004603F2" w:rsidP="3ED7F19E" w:rsidRDefault="004603F2" w14:paraId="5BE1766B" w14:textId="77777777">
      <w:pPr>
        <w:spacing w:after="160" w:line="259" w:lineRule="auto"/>
        <w:rPr>
          <w:noProof w:val="0"/>
          <w:color w:val="7F7F7F" w:themeColor="text2"/>
          <w:sz w:val="16"/>
          <w:szCs w:val="16"/>
          <w:lang w:val="es-ES"/>
        </w:rPr>
      </w:pPr>
    </w:p>
    <w:p w:rsidR="004603F2" w:rsidP="3ED7F19E" w:rsidRDefault="004603F2" w14:paraId="7DD5190D" w14:textId="77777777">
      <w:pPr>
        <w:spacing w:after="160" w:line="259" w:lineRule="auto"/>
        <w:rPr>
          <w:noProof w:val="0"/>
          <w:color w:val="7F7F7F" w:themeColor="text2"/>
          <w:sz w:val="16"/>
          <w:szCs w:val="16"/>
          <w:lang w:val="es-ES"/>
        </w:rPr>
      </w:pPr>
    </w:p>
    <w:p w:rsidR="004603F2" w:rsidP="3ED7F19E" w:rsidRDefault="004603F2" w14:paraId="4F410823" w14:textId="77777777">
      <w:pPr>
        <w:spacing w:after="160" w:line="259" w:lineRule="auto"/>
        <w:rPr>
          <w:noProof w:val="0"/>
          <w:color w:val="7F7F7F" w:themeColor="text2"/>
          <w:sz w:val="16"/>
          <w:szCs w:val="16"/>
          <w:lang w:val="es-ES"/>
        </w:rPr>
      </w:pPr>
    </w:p>
    <w:p w:rsidR="004603F2" w:rsidP="3ED7F19E" w:rsidRDefault="004603F2" w14:paraId="71FF5DA5" w14:textId="77777777">
      <w:pPr>
        <w:spacing w:after="160" w:line="259" w:lineRule="auto"/>
        <w:rPr>
          <w:noProof w:val="0"/>
          <w:color w:val="7F7F7F" w:themeColor="text2"/>
          <w:sz w:val="16"/>
          <w:szCs w:val="16"/>
          <w:lang w:val="es-ES"/>
        </w:rPr>
      </w:pPr>
    </w:p>
    <w:p w:rsidR="004603F2" w:rsidP="3ED7F19E" w:rsidRDefault="004603F2" w14:paraId="77F769F3" w14:textId="77777777">
      <w:pPr>
        <w:spacing w:after="160" w:line="259" w:lineRule="auto"/>
        <w:rPr>
          <w:noProof w:val="0"/>
          <w:color w:val="7F7F7F" w:themeColor="text2"/>
          <w:sz w:val="16"/>
          <w:szCs w:val="16"/>
          <w:lang w:val="es-ES"/>
        </w:rPr>
      </w:pPr>
    </w:p>
    <w:p w:rsidR="004603F2" w:rsidP="3ED7F19E" w:rsidRDefault="004603F2" w14:paraId="4EE83EF5" w14:textId="77777777">
      <w:pPr>
        <w:spacing w:after="160" w:line="259" w:lineRule="auto"/>
        <w:rPr>
          <w:noProof w:val="0"/>
          <w:color w:val="7F7F7F" w:themeColor="text2"/>
          <w:sz w:val="16"/>
          <w:szCs w:val="16"/>
          <w:lang w:val="es-ES"/>
        </w:rPr>
      </w:pPr>
    </w:p>
    <w:p w:rsidR="004603F2" w:rsidP="3ED7F19E" w:rsidRDefault="004603F2" w14:paraId="06809CCD" w14:textId="77777777">
      <w:pPr>
        <w:spacing w:after="160" w:line="259" w:lineRule="auto"/>
        <w:rPr>
          <w:noProof w:val="0"/>
          <w:color w:val="7F7F7F" w:themeColor="text2"/>
          <w:sz w:val="16"/>
          <w:szCs w:val="16"/>
          <w:lang w:val="es-ES"/>
        </w:rPr>
      </w:pPr>
    </w:p>
    <w:p w:rsidR="004603F2" w:rsidP="3ED7F19E" w:rsidRDefault="004603F2" w14:paraId="7F21B168" w14:textId="77777777">
      <w:pPr>
        <w:spacing w:after="160" w:line="259" w:lineRule="auto"/>
        <w:rPr>
          <w:noProof w:val="0"/>
          <w:color w:val="7F7F7F" w:themeColor="text2"/>
          <w:sz w:val="16"/>
          <w:szCs w:val="16"/>
          <w:lang w:val="es-ES"/>
        </w:rPr>
      </w:pPr>
    </w:p>
    <w:p w:rsidR="004603F2" w:rsidP="3ED7F19E" w:rsidRDefault="004603F2" w14:paraId="7DF1AEC3" w14:textId="77777777">
      <w:pPr>
        <w:spacing w:after="160" w:line="259" w:lineRule="auto"/>
        <w:rPr>
          <w:noProof w:val="0"/>
          <w:color w:val="7F7F7F" w:themeColor="text2"/>
          <w:sz w:val="16"/>
          <w:szCs w:val="16"/>
          <w:lang w:val="es-ES"/>
        </w:rPr>
      </w:pPr>
    </w:p>
    <w:p w:rsidR="004603F2" w:rsidP="3ED7F19E" w:rsidRDefault="004603F2" w14:paraId="3C7954CD" w14:textId="77777777">
      <w:pPr>
        <w:spacing w:after="160" w:line="259" w:lineRule="auto"/>
        <w:rPr>
          <w:noProof w:val="0"/>
          <w:color w:val="7F7F7F" w:themeColor="text2"/>
          <w:sz w:val="16"/>
          <w:szCs w:val="16"/>
          <w:lang w:val="es-ES"/>
        </w:rPr>
      </w:pPr>
    </w:p>
    <w:p w:rsidR="0080570A" w:rsidP="3ED7F19E" w:rsidRDefault="0080570A" w14:paraId="40D1FFD6" w14:textId="6F6650FF">
      <w:pPr>
        <w:spacing w:after="160" w:line="259" w:lineRule="auto"/>
        <w:rPr>
          <w:noProof w:val="0"/>
          <w:color w:val="7F7F7F" w:themeColor="text2"/>
          <w:sz w:val="16"/>
          <w:szCs w:val="16"/>
          <w:lang w:val="es-ES"/>
        </w:rPr>
      </w:pPr>
    </w:p>
    <w:p w:rsidRPr="00A166CA" w:rsidR="00791B96" w:rsidP="3ED7F19E" w:rsidRDefault="005458F6" w14:paraId="1DB11C5D" w14:textId="3790AD70">
      <w:pPr>
        <w:rPr>
          <w:i w:val="1"/>
          <w:iCs w:val="1"/>
          <w:noProof w:val="0"/>
          <w:lang w:val="es-ES"/>
        </w:rPr>
      </w:pPr>
      <w:sdt>
        <w:sdtPr>
          <w:id w:val="-2005272561"/>
          <w:lock w:val="sdtLocked"/>
          <w:placeholder>
            <w:docPart w:val="64501520DBE046A39E896041801C1B7B"/>
          </w:placeholder>
          <w:rPr>
            <w:i w:val="1"/>
            <w:iCs w:val="1"/>
          </w:rPr>
        </w:sdtPr>
        <w:sdtEndPr>
          <w:rPr>
            <w:i w:val="1"/>
            <w:iCs w:val="1"/>
          </w:rPr>
        </w:sdtEndPr>
        <w:sdtContent>
          <w:r w:rsidRPr="007C667F" w:rsidR="00E63A83">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B95F57" w:rsidP="00E63A83" w:rsidRDefault="00B95F57" w14:paraId="1D551848" w14:textId="77777777">
                                <w:pPr>
                                  <w:pStyle w:val="Footer"/>
                                  <w:tabs>
                                    <w:tab w:val="left" w:pos="2380"/>
                                    <w:tab w:val="left" w:pos="3906"/>
                                  </w:tabs>
                                  <w:spacing w:line="170" w:lineRule="exact"/>
                                </w:pPr>
                                <w:r w:rsidRPr="00E63A83">
                                  <w:rPr>
                                    <w:b/>
                                    <w:lang w:bidi="en-US"/>
                                  </w:rPr>
                                  <w:t>Leuze electronic GmbH + Co. KG</w:t>
                                </w:r>
                                <w:r w:rsidRPr="00E63A83">
                                  <w:rPr>
                                    <w:b/>
                                    <w:lang w:bidi="en-US"/>
                                  </w:rPr>
                                  <w:tab/>
                                </w:r>
                                <w:r w:rsidRPr="00E63A83">
                                  <w:rPr>
                                    <w:b/>
                                    <w:lang w:bidi="en-US"/>
                                  </w:rPr>
                                  <w:t>T</w:t>
                                </w:r>
                                <w:r w:rsidRPr="00E63A83">
                                  <w:rPr>
                                    <w:lang w:bidi="en-US"/>
                                  </w:rPr>
                                  <w:t xml:space="preserve"> +49 7021 573-0</w:t>
                                </w:r>
                                <w:r w:rsidRPr="00E63A83">
                                  <w:rPr>
                                    <w:lang w:bidi="en-US"/>
                                  </w:rPr>
                                  <w:tab/>
                                </w:r>
                                <w:r w:rsidRPr="00E63A83">
                                  <w:rPr>
                                    <w:lang w:bidi="en-US"/>
                                  </w:rPr>
                                  <w:t>Press enquiries: Martina Schili</w:t>
                                </w:r>
                              </w:p>
                              <w:p w:rsidR="00B95F57" w:rsidP="00E63A83" w:rsidRDefault="00B95F57" w14:paraId="64914271" w14:textId="77777777">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rsidR="00B95F57" w:rsidP="00E63A83" w:rsidRDefault="00B95F57" w14:paraId="33AEE369" w14:textId="77777777">
                                <w:pPr>
                                  <w:pStyle w:val="Footer"/>
                                  <w:tabs>
                                    <w:tab w:val="left" w:pos="2380"/>
                                    <w:tab w:val="left" w:pos="3906"/>
                                  </w:tabs>
                                  <w:spacing w:line="170" w:lineRule="exact"/>
                                </w:pPr>
                                <w:r>
                                  <w:rPr>
                                    <w:lang w:bidi="en-US"/>
                                  </w:rPr>
                                  <w:t>73277 Owen</w:t>
                                </w:r>
                                <w:r>
                                  <w:rPr>
                                    <w:lang w:bidi="en-US"/>
                                  </w:rPr>
                                  <w:tab/>
                                </w:r>
                                <w:r>
                                  <w:rPr>
                                    <w:lang w:bidi="en-US"/>
                                  </w:rPr>
                                  <w:t>info@leuze.com</w:t>
                                </w:r>
                                <w:r>
                                  <w:rPr>
                                    <w:lang w:bidi="en-US"/>
                                  </w:rPr>
                                  <w:tab/>
                                </w:r>
                                <w:r>
                                  <w:rPr>
                                    <w:lang w:bidi="en-US"/>
                                  </w:rPr>
                                  <w:t>martina.schili@leuze.com</w:t>
                                </w:r>
                              </w:p>
                              <w:p w:rsidR="00B95F57" w:rsidP="00E63A83" w:rsidRDefault="00B95F57" w14:paraId="5756FE5F" w14:textId="77777777">
                                <w:pPr>
                                  <w:pStyle w:val="Footer"/>
                                  <w:tabs>
                                    <w:tab w:val="left" w:pos="2380"/>
                                    <w:tab w:val="left" w:pos="3906"/>
                                  </w:tabs>
                                  <w:spacing w:line="170" w:lineRule="exact"/>
                                </w:pPr>
                                <w:r>
                                  <w:rPr>
                                    <w:lang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B2F2C71">
                  <v:shapetype id="_x0000_t202" coordsize="21600,21600" o:spt="202" path="m,l,21600r21600,l21600,xe" w14:anchorId="2E99CB97">
                    <v:stroke joinstyle="miter"/>
                    <v:path gradientshapeok="t" o:connecttype="rect"/>
                  </v:shapetype>
                  <v:shape id="Textfeld 318"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v:textbox inset="0,0,0,0">
                      <w:txbxContent>
                        <w:p w:rsidR="00B95F57" w:rsidP="00E63A83" w:rsidRDefault="00B95F57" w14:paraId="680E2790" w14:textId="77777777">
                          <w:pPr>
                            <w:pStyle w:val="Footer"/>
                            <w:tabs>
                              <w:tab w:val="left" w:pos="2380"/>
                              <w:tab w:val="left" w:pos="3906"/>
                            </w:tabs>
                            <w:spacing w:line="170" w:lineRule="exact"/>
                          </w:pPr>
                          <w:r w:rsidRPr="00E63A83">
                            <w:rPr>
                              <w:b/>
                              <w:lang w:bidi="en-US"/>
                            </w:rPr>
                            <w:t>Leuze electronic GmbH + Co. KG</w:t>
                          </w:r>
                          <w:r w:rsidRPr="00E63A83">
                            <w:rPr>
                              <w:b/>
                              <w:lang w:bidi="en-US"/>
                            </w:rPr>
                            <w:tab/>
                          </w:r>
                          <w:r w:rsidRPr="00E63A83">
                            <w:rPr>
                              <w:b/>
                              <w:lang w:bidi="en-US"/>
                            </w:rPr>
                            <w:t>T</w:t>
                          </w:r>
                          <w:r w:rsidRPr="00E63A83">
                            <w:rPr>
                              <w:lang w:bidi="en-US"/>
                            </w:rPr>
                            <w:t xml:space="preserve"> +49 7021 573-0</w:t>
                          </w:r>
                          <w:r w:rsidRPr="00E63A83">
                            <w:rPr>
                              <w:lang w:bidi="en-US"/>
                            </w:rPr>
                            <w:tab/>
                          </w:r>
                          <w:r w:rsidRPr="00E63A83">
                            <w:rPr>
                              <w:lang w:bidi="en-US"/>
                            </w:rPr>
                            <w:t>Press enquiries: Martina Schili</w:t>
                          </w:r>
                        </w:p>
                        <w:p w:rsidR="00B95F57" w:rsidP="00E63A83" w:rsidRDefault="00B95F57" w14:paraId="745AF0E6" w14:textId="77777777">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rsidR="00B95F57" w:rsidP="00E63A83" w:rsidRDefault="00B95F57" w14:paraId="47D211D5" w14:textId="77777777">
                          <w:pPr>
                            <w:pStyle w:val="Footer"/>
                            <w:tabs>
                              <w:tab w:val="left" w:pos="2380"/>
                              <w:tab w:val="left" w:pos="3906"/>
                            </w:tabs>
                            <w:spacing w:line="170" w:lineRule="exact"/>
                          </w:pPr>
                          <w:r>
                            <w:rPr>
                              <w:lang w:bidi="en-US"/>
                            </w:rPr>
                            <w:t>73277 Owen</w:t>
                          </w:r>
                          <w:r>
                            <w:rPr>
                              <w:lang w:bidi="en-US"/>
                            </w:rPr>
                            <w:tab/>
                          </w:r>
                          <w:r>
                            <w:rPr>
                              <w:lang w:bidi="en-US"/>
                            </w:rPr>
                            <w:t>info@leuze.com</w:t>
                          </w:r>
                          <w:r>
                            <w:rPr>
                              <w:lang w:bidi="en-US"/>
                            </w:rPr>
                            <w:tab/>
                          </w:r>
                          <w:r>
                            <w:rPr>
                              <w:lang w:bidi="en-US"/>
                            </w:rPr>
                            <w:t>martina.schili@leuze.com</w:t>
                          </w:r>
                        </w:p>
                        <w:p w:rsidR="00B95F57" w:rsidP="00E63A83" w:rsidRDefault="00B95F57" w14:paraId="294A23D7" w14:textId="77777777">
                          <w:pPr>
                            <w:pStyle w:val="Footer"/>
                            <w:tabs>
                              <w:tab w:val="left" w:pos="2380"/>
                              <w:tab w:val="left" w:pos="3906"/>
                            </w:tabs>
                            <w:spacing w:line="170" w:lineRule="exact"/>
                          </w:pPr>
                          <w:r>
                            <w:rPr>
                              <w:lang w:bidi="en-US"/>
                            </w:rPr>
                            <w:tab/>
                          </w:r>
                          <w:r>
                            <w:rPr>
                              <w:lang w:bidi="en-US"/>
                            </w:rPr>
                            <w:t>www.leuze.com</w:t>
                          </w:r>
                        </w:p>
                      </w:txbxContent>
                    </v:textbox>
                    <w10:wrap type="topAndBottom" anchorx="page" anchory="page"/>
                    <w10:anchorlock/>
                  </v:shape>
                </w:pict>
              </mc:Fallback>
            </mc:AlternateContent>
          </w:r>
        </w:sdtContent>
      </w:sdt>
      <w:sdt>
        <w:sdtPr>
          <w:id w:val="1263038030"/>
          <w:placeholder>
            <w:docPart w:val="0FDE7F44701B4370974C78A33B8A0E2B"/>
          </w:placeholder>
          <w:rPr>
            <w:i w:val="1"/>
            <w:iCs w:val="1"/>
          </w:rPr>
        </w:sdtPr>
        <w:sdtEndPr>
          <w:rPr>
            <w:i w:val="1"/>
            <w:iCs w:val="1"/>
          </w:rPr>
        </w:sdtEndPr>
        <w:sdtContent>
          <w:r w:rsidRPr="0080570A" w:rsidR="00984BD2">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rsidR="00B95F57" w:rsidP="00984BD2" w:rsidRDefault="00B95F57" w14:paraId="4A25220E" w14:textId="77777777">
                                <w:pPr>
                                  <w:pStyle w:val="Footer"/>
                                  <w:tabs>
                                    <w:tab w:val="left" w:pos="2380"/>
                                    <w:tab w:val="left" w:pos="3906"/>
                                  </w:tabs>
                                  <w:spacing w:line="170" w:lineRule="exact"/>
                                </w:pPr>
                                <w:r>
                                  <w:rPr>
                                    <w:b/>
                                    <w:lang w:bidi="en-US"/>
                                  </w:rPr>
                                  <w:t>Leuze electronic GmbH + Co. KG</w:t>
                                </w:r>
                                <w:r>
                                  <w:rPr>
                                    <w:b/>
                                    <w:lang w:bidi="en-US"/>
                                  </w:rPr>
                                  <w:tab/>
                                </w:r>
                                <w:r>
                                  <w:rPr>
                                    <w:b/>
                                    <w:lang w:bidi="en-US"/>
                                  </w:rPr>
                                  <w:t>T</w:t>
                                </w:r>
                                <w:r>
                                  <w:rPr>
                                    <w:lang w:bidi="en-US"/>
                                  </w:rPr>
                                  <w:t xml:space="preserve"> +49 7021 573-0</w:t>
                                </w:r>
                                <w:r>
                                  <w:rPr>
                                    <w:lang w:bidi="en-US"/>
                                  </w:rPr>
                                  <w:tab/>
                                </w:r>
                                <w:r>
                                  <w:rPr>
                                    <w:lang w:bidi="en-US"/>
                                  </w:rPr>
                                  <w:t>Press enquiries: Martina Schili</w:t>
                                </w:r>
                              </w:p>
                              <w:p w:rsidR="00B95F57" w:rsidP="00984BD2" w:rsidRDefault="00B95F57" w14:paraId="0D9844FC" w14:textId="77777777">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rsidR="00B95F57" w:rsidP="00984BD2" w:rsidRDefault="00B95F57" w14:paraId="259B3F7B" w14:textId="77777777">
                                <w:pPr>
                                  <w:pStyle w:val="Footer"/>
                                  <w:tabs>
                                    <w:tab w:val="left" w:pos="2380"/>
                                    <w:tab w:val="left" w:pos="3906"/>
                                  </w:tabs>
                                  <w:spacing w:line="170" w:lineRule="exact"/>
                                </w:pPr>
                                <w:r>
                                  <w:rPr>
                                    <w:lang w:bidi="en-US"/>
                                  </w:rPr>
                                  <w:t>73277 Owen</w:t>
                                </w:r>
                                <w:r>
                                  <w:rPr>
                                    <w:lang w:bidi="en-US"/>
                                  </w:rPr>
                                  <w:tab/>
                                </w:r>
                                <w:r>
                                  <w:rPr>
                                    <w:lang w:bidi="en-US"/>
                                  </w:rPr>
                                  <w:t>info@leuze.com</w:t>
                                </w:r>
                                <w:r>
                                  <w:rPr>
                                    <w:lang w:bidi="en-US"/>
                                  </w:rPr>
                                  <w:tab/>
                                </w:r>
                                <w:r>
                                  <w:rPr>
                                    <w:lang w:bidi="en-US"/>
                                  </w:rPr>
                                  <w:t>martina.schili@leuze.com</w:t>
                                </w:r>
                              </w:p>
                              <w:p w:rsidR="00B95F57" w:rsidP="00984BD2" w:rsidRDefault="00B95F57" w14:paraId="4FDF138C" w14:textId="77777777">
                                <w:pPr>
                                  <w:pStyle w:val="Footer"/>
                                  <w:tabs>
                                    <w:tab w:val="left" w:pos="2380"/>
                                    <w:tab w:val="left" w:pos="3906"/>
                                  </w:tabs>
                                  <w:spacing w:line="170" w:lineRule="exact"/>
                                </w:pPr>
                                <w:r>
                                  <w:rPr>
                                    <w:lang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E784F2B">
                  <v:shape id="Textfeld 1"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w14:anchorId="511F7AD6">
                    <v:textbox inset="0,0,0,0">
                      <w:txbxContent>
                        <w:p w:rsidR="00B95F57" w:rsidP="00984BD2" w:rsidRDefault="00B95F57" w14:paraId="228E62D9" w14:textId="77777777">
                          <w:pPr>
                            <w:pStyle w:val="Footer"/>
                            <w:tabs>
                              <w:tab w:val="left" w:pos="2380"/>
                              <w:tab w:val="left" w:pos="3906"/>
                            </w:tabs>
                            <w:spacing w:line="170" w:lineRule="exact"/>
                          </w:pPr>
                          <w:r>
                            <w:rPr>
                              <w:b/>
                              <w:lang w:bidi="en-US"/>
                            </w:rPr>
                            <w:t>Leuze electronic GmbH + Co. KG</w:t>
                          </w:r>
                          <w:r>
                            <w:rPr>
                              <w:b/>
                              <w:lang w:bidi="en-US"/>
                            </w:rPr>
                            <w:tab/>
                          </w:r>
                          <w:r>
                            <w:rPr>
                              <w:b/>
                              <w:lang w:bidi="en-US"/>
                            </w:rPr>
                            <w:t>T</w:t>
                          </w:r>
                          <w:r>
                            <w:rPr>
                              <w:lang w:bidi="en-US"/>
                            </w:rPr>
                            <w:t xml:space="preserve"> +49 7021 573-0</w:t>
                          </w:r>
                          <w:r>
                            <w:rPr>
                              <w:lang w:bidi="en-US"/>
                            </w:rPr>
                            <w:tab/>
                          </w:r>
                          <w:r>
                            <w:rPr>
                              <w:lang w:bidi="en-US"/>
                            </w:rPr>
                            <w:t>Press enquiries: Martina Schili</w:t>
                          </w:r>
                        </w:p>
                        <w:p w:rsidR="00B95F57" w:rsidP="00984BD2" w:rsidRDefault="00B95F57" w14:paraId="419EDF6D" w14:textId="77777777">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rsidR="00B95F57" w:rsidP="00984BD2" w:rsidRDefault="00B95F57" w14:paraId="1675985D" w14:textId="77777777">
                          <w:pPr>
                            <w:pStyle w:val="Footer"/>
                            <w:tabs>
                              <w:tab w:val="left" w:pos="2380"/>
                              <w:tab w:val="left" w:pos="3906"/>
                            </w:tabs>
                            <w:spacing w:line="170" w:lineRule="exact"/>
                          </w:pPr>
                          <w:r>
                            <w:rPr>
                              <w:lang w:bidi="en-US"/>
                            </w:rPr>
                            <w:t>73277 Owen</w:t>
                          </w:r>
                          <w:r>
                            <w:rPr>
                              <w:lang w:bidi="en-US"/>
                            </w:rPr>
                            <w:tab/>
                          </w:r>
                          <w:r>
                            <w:rPr>
                              <w:lang w:bidi="en-US"/>
                            </w:rPr>
                            <w:t>info@leuze.com</w:t>
                          </w:r>
                          <w:r>
                            <w:rPr>
                              <w:lang w:bidi="en-US"/>
                            </w:rPr>
                            <w:tab/>
                          </w:r>
                          <w:r>
                            <w:rPr>
                              <w:lang w:bidi="en-US"/>
                            </w:rPr>
                            <w:t>martina.schili@leuze.com</w:t>
                          </w:r>
                        </w:p>
                        <w:p w:rsidR="00B95F57" w:rsidP="00984BD2" w:rsidRDefault="00B95F57" w14:paraId="4CEDF687" w14:textId="77777777">
                          <w:pPr>
                            <w:pStyle w:val="Footer"/>
                            <w:tabs>
                              <w:tab w:val="left" w:pos="2380"/>
                              <w:tab w:val="left" w:pos="3906"/>
                            </w:tabs>
                            <w:spacing w:line="170" w:lineRule="exact"/>
                          </w:pPr>
                          <w:r>
                            <w:rPr>
                              <w:lang w:bidi="en-US"/>
                            </w:rPr>
                            <w:tab/>
                          </w:r>
                          <w:r>
                            <w:rPr>
                              <w:lang w:bidi="en-US"/>
                            </w:rPr>
                            <w:t>www.leuze.com</w:t>
                          </w:r>
                        </w:p>
                      </w:txbxContent>
                    </v:textbox>
                    <w10:wrap type="topAndBottom" anchorx="page" anchory="page"/>
                    <w10:anchorlock/>
                  </v:shape>
                </w:pict>
              </mc:Fallback>
            </mc:AlternateContent>
          </w:r>
        </w:sdtContent>
      </w:sdt>
      <w:r w:rsidRPr="3ED7F19E" w:rsidR="58F1C007">
        <w:rPr>
          <w:rFonts w:ascii="Arial" w:hAnsi="Arial" w:eastAsia="Arial" w:cs="Arial"/>
          <w:i w:val="1"/>
          <w:iCs w:val="1"/>
          <w:noProof w:val="0"/>
          <w:lang w:val="es-ES"/>
        </w:rPr>
        <w:t>Con más de 60 años de experiencia, Leuze es un experto en sensores y soluciones seguridad innovadoras y eficientes en el ámbito de la automatización. Hoy en día, la empresa cuenta con más de 1600 Sensor People que impulsan el progreso y el cambio con curiosidad, pasión y determinación. Su motivación es el éxito sostenido de sus clientes en un sector en continuo cambio. Leuze ofrece a sus clientes una ventaja competitiva personalizada mediante soluciones intuitivas y fiables para la detección segura y no segura de la posición. Entre ellas se encuentran sensores de conmutación y de medición, sistemas de identificación y soluciones para la transmisión de datos y el procesamiento de imágenes. Como empresa familiar y experto en Safety, Leuze también ofrece componentes, servicios y soluciones para la seguridad en el trabajo. Gracias a su extenso y profundo Know-how en aplicaciones en el sector de la ingeniería de maquinaria e instalaciones, las Sensor People son un socio competente y flexible que ayudan a sus clientes a superar los más diversos retos sectoriales.</w:t>
      </w:r>
      <w:r w:rsidRPr="3ED7F19E" w:rsidR="00A166CA">
        <w:rPr>
          <w:rFonts w:ascii="Arial" w:hAnsi="Arial" w:eastAsia="Arial" w:cs="Arial"/>
          <w:noProof w:val="0"/>
          <w:lang w:val="es-ES"/>
        </w:rPr>
        <w:t xml:space="preserve"> </w:t>
      </w:r>
      <w:hyperlink w:history="1" r:id="R7da5e883c8e448b6">
        <w:r w:rsidRPr="3ED7F19E" w:rsidR="00A166CA">
          <w:rPr>
            <w:rStyle w:val="Hyperlink"/>
            <w:rFonts w:ascii="Arial" w:hAnsi="Arial" w:eastAsia="Arial" w:cs="Arial"/>
            <w:i w:val="1"/>
            <w:iCs w:val="1"/>
            <w:noProof w:val="0"/>
            <w:lang w:val="es-ES"/>
          </w:rPr>
          <w:t>www.leuze.com</w:t>
        </w:r>
      </w:hyperlink>
    </w:p>
    <w:sectPr w:rsidRPr="00A166CA" w:rsidR="00791B96" w:rsidSect="00791B96">
      <w:headerReference w:type="default" r:id="rId15"/>
      <w:footerReference w:type="default" r:id="rId16"/>
      <w:pgSz w:w="11906" w:h="16838" w:orient="portrait"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10F02" w:rsidP="00A608DA" w:rsidRDefault="00510F02" w14:paraId="47439F3B" w14:textId="77777777">
      <w:pPr>
        <w:spacing w:line="240" w:lineRule="auto"/>
      </w:pPr>
      <w:r>
        <w:separator/>
      </w:r>
    </w:p>
  </w:endnote>
  <w:endnote w:type="continuationSeparator" w:id="0">
    <w:p w:rsidR="00510F02" w:rsidP="00A608DA" w:rsidRDefault="00510F02" w14:paraId="2B3AF8CB"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0F241A" w:rsidR="00B95F57" w:rsidP="006C3B04" w:rsidRDefault="00B95F57" w14:paraId="3EB03847" w14:textId="59B6695D">
    <w:pPr>
      <w:pStyle w:val="Footer"/>
      <w:ind w:right="-569"/>
      <w:jc w:val="right"/>
    </w:pPr>
    <w:r>
      <w:fldChar w:fldCharType="begin"/>
    </w:r>
    <w:r w:rsidRPr="3ED7F19E">
      <w:rPr>
        <w:lang w:bidi="en-US"/>
      </w:rPr>
      <w:instrText xml:space="preserve"> PAGE  \* Arabic  \* MERGEFORMAT </w:instrText>
    </w:r>
    <w:r w:rsidRPr="3ED7F19E">
      <w:rPr>
        <w:lang w:bidi="en-US"/>
      </w:rPr>
      <w:fldChar w:fldCharType="separate"/>
    </w:r>
    <w:r w:rsidR="3ED7F19E">
      <w:rPr/>
      <w:t>1</w:t>
    </w:r>
    <w:r>
      <w:fldChar w:fldCharType="end"/>
    </w:r>
    <w:r w:rsidR="3ED7F19E">
      <w:rPr/>
      <w:t xml:space="preserve"> / </w:t>
    </w:r>
    <w:r>
      <w:fldChar w:fldCharType="begin"/>
    </w:r>
    <w:r>
      <w:instrText xml:space="preserve"> NUMPAGES   \* MERGEFORMAT </w:instrText>
    </w:r>
    <w:r>
      <w:fldChar w:fldCharType="separate"/>
    </w:r>
    <w:r w:rsidR="3ED7F19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10F02" w:rsidP="00A608DA" w:rsidRDefault="00510F02" w14:paraId="68A8DBE3" w14:textId="77777777">
      <w:pPr>
        <w:spacing w:line="240" w:lineRule="auto"/>
      </w:pPr>
      <w:r>
        <w:separator/>
      </w:r>
    </w:p>
  </w:footnote>
  <w:footnote w:type="continuationSeparator" w:id="0">
    <w:p w:rsidR="00510F02" w:rsidP="00A608DA" w:rsidRDefault="00510F02" w14:paraId="2FD3E74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B95F57" w:rsidP="00E94AB5" w:rsidRDefault="00B95F57" w14:paraId="125AD492" w14:textId="77777777">
    <w:pPr>
      <w:pStyle w:val="Header"/>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C4453D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hint="default" w:ascii="Arial" w:hAnsi="Arial" w:cs="Arial"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hint="default" w:ascii="Arial" w:hAnsi="Arial"/>
        <w:color w:val="E30613" w:themeColor="accent1"/>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8"/>
  </w:num>
  <w:num w:numId="3">
    <w:abstractNumId w:val="7"/>
  </w:num>
  <w:num w:numId="4">
    <w:abstractNumId w:val="6"/>
  </w:num>
  <w:num w:numId="5">
    <w:abstractNumId w:val="3"/>
  </w:num>
  <w:num w:numId="6">
    <w:abstractNumId w:val="2"/>
  </w:num>
  <w:num w:numId="7">
    <w:abstractNumId w:val="5"/>
  </w:num>
  <w:num w:numId="8">
    <w:abstractNumId w:val="1"/>
  </w:num>
  <w:num w:numId="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doNotDisplayPageBoundaries/>
  <w:displayBackgroundShape/>
  <w:activeWritingStyle w:lang="en-US" w:vendorID="64" w:dllVersion="0" w:nlCheck="1" w:checkStyle="0" w:appName="MSWord"/>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tru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1196"/>
    <w:rsid w:val="0001307E"/>
    <w:rsid w:val="0001612C"/>
    <w:rsid w:val="00016E12"/>
    <w:rsid w:val="000172DA"/>
    <w:rsid w:val="00017F6B"/>
    <w:rsid w:val="000202E5"/>
    <w:rsid w:val="0002074E"/>
    <w:rsid w:val="0002078D"/>
    <w:rsid w:val="00020B40"/>
    <w:rsid w:val="00021AF7"/>
    <w:rsid w:val="00021DAC"/>
    <w:rsid w:val="00022FC9"/>
    <w:rsid w:val="00023DCF"/>
    <w:rsid w:val="00024D0F"/>
    <w:rsid w:val="00026426"/>
    <w:rsid w:val="00030A7A"/>
    <w:rsid w:val="00030B32"/>
    <w:rsid w:val="00032C18"/>
    <w:rsid w:val="00034727"/>
    <w:rsid w:val="00034891"/>
    <w:rsid w:val="00035E05"/>
    <w:rsid w:val="0003701D"/>
    <w:rsid w:val="00037A8E"/>
    <w:rsid w:val="0004095A"/>
    <w:rsid w:val="000423C8"/>
    <w:rsid w:val="00045B58"/>
    <w:rsid w:val="00045D4F"/>
    <w:rsid w:val="00046BD4"/>
    <w:rsid w:val="000479A1"/>
    <w:rsid w:val="000519A0"/>
    <w:rsid w:val="000542E8"/>
    <w:rsid w:val="00054787"/>
    <w:rsid w:val="0005520E"/>
    <w:rsid w:val="0005620A"/>
    <w:rsid w:val="0005690B"/>
    <w:rsid w:val="00060276"/>
    <w:rsid w:val="00063100"/>
    <w:rsid w:val="00065508"/>
    <w:rsid w:val="000707EB"/>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3605"/>
    <w:rsid w:val="000B45A4"/>
    <w:rsid w:val="000B6D34"/>
    <w:rsid w:val="000C4BB9"/>
    <w:rsid w:val="000C6A5A"/>
    <w:rsid w:val="000C6ECC"/>
    <w:rsid w:val="000C7160"/>
    <w:rsid w:val="000D0BF6"/>
    <w:rsid w:val="000D0C56"/>
    <w:rsid w:val="000D40AB"/>
    <w:rsid w:val="000D612B"/>
    <w:rsid w:val="000D626D"/>
    <w:rsid w:val="000D6423"/>
    <w:rsid w:val="000E1278"/>
    <w:rsid w:val="000E2316"/>
    <w:rsid w:val="000E2387"/>
    <w:rsid w:val="000E2ADF"/>
    <w:rsid w:val="000E7A93"/>
    <w:rsid w:val="000E7D6C"/>
    <w:rsid w:val="000F0D51"/>
    <w:rsid w:val="000F113B"/>
    <w:rsid w:val="000F241A"/>
    <w:rsid w:val="000F3349"/>
    <w:rsid w:val="000F4AFB"/>
    <w:rsid w:val="000F5485"/>
    <w:rsid w:val="000F7772"/>
    <w:rsid w:val="00104C40"/>
    <w:rsid w:val="0010679E"/>
    <w:rsid w:val="00106924"/>
    <w:rsid w:val="00107FE6"/>
    <w:rsid w:val="00111D7D"/>
    <w:rsid w:val="00115188"/>
    <w:rsid w:val="001157C0"/>
    <w:rsid w:val="00116DC6"/>
    <w:rsid w:val="00127541"/>
    <w:rsid w:val="001278EE"/>
    <w:rsid w:val="00131156"/>
    <w:rsid w:val="00134C5F"/>
    <w:rsid w:val="001362A1"/>
    <w:rsid w:val="00137030"/>
    <w:rsid w:val="0013731C"/>
    <w:rsid w:val="0014255C"/>
    <w:rsid w:val="00142F79"/>
    <w:rsid w:val="00150946"/>
    <w:rsid w:val="00151038"/>
    <w:rsid w:val="001510F2"/>
    <w:rsid w:val="00151806"/>
    <w:rsid w:val="00152886"/>
    <w:rsid w:val="00152EED"/>
    <w:rsid w:val="00153306"/>
    <w:rsid w:val="001537F2"/>
    <w:rsid w:val="00157BB7"/>
    <w:rsid w:val="001615A9"/>
    <w:rsid w:val="001625C2"/>
    <w:rsid w:val="001668FD"/>
    <w:rsid w:val="00167A43"/>
    <w:rsid w:val="00170228"/>
    <w:rsid w:val="00170B32"/>
    <w:rsid w:val="0017116F"/>
    <w:rsid w:val="00172678"/>
    <w:rsid w:val="00172CEA"/>
    <w:rsid w:val="00172E47"/>
    <w:rsid w:val="0017528D"/>
    <w:rsid w:val="00175BFB"/>
    <w:rsid w:val="00180196"/>
    <w:rsid w:val="00183F5B"/>
    <w:rsid w:val="00184356"/>
    <w:rsid w:val="00186256"/>
    <w:rsid w:val="00186CAD"/>
    <w:rsid w:val="00186F98"/>
    <w:rsid w:val="0019020E"/>
    <w:rsid w:val="001907F7"/>
    <w:rsid w:val="00193780"/>
    <w:rsid w:val="00197953"/>
    <w:rsid w:val="001A2DE8"/>
    <w:rsid w:val="001A31E3"/>
    <w:rsid w:val="001A33C4"/>
    <w:rsid w:val="001A388C"/>
    <w:rsid w:val="001A41A5"/>
    <w:rsid w:val="001A54AE"/>
    <w:rsid w:val="001A59C0"/>
    <w:rsid w:val="001A5A9E"/>
    <w:rsid w:val="001A721A"/>
    <w:rsid w:val="001B0126"/>
    <w:rsid w:val="001B0715"/>
    <w:rsid w:val="001B14AD"/>
    <w:rsid w:val="001B18F7"/>
    <w:rsid w:val="001C0729"/>
    <w:rsid w:val="001C2F73"/>
    <w:rsid w:val="001C4F61"/>
    <w:rsid w:val="001C645A"/>
    <w:rsid w:val="001C69FB"/>
    <w:rsid w:val="001C6B5D"/>
    <w:rsid w:val="001C72D3"/>
    <w:rsid w:val="001D5E65"/>
    <w:rsid w:val="001D7708"/>
    <w:rsid w:val="001E1391"/>
    <w:rsid w:val="001E3878"/>
    <w:rsid w:val="001E3D68"/>
    <w:rsid w:val="001E3E62"/>
    <w:rsid w:val="001F0D5F"/>
    <w:rsid w:val="001F1921"/>
    <w:rsid w:val="001F2249"/>
    <w:rsid w:val="001F3498"/>
    <w:rsid w:val="001F349D"/>
    <w:rsid w:val="001F3994"/>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2E3"/>
    <w:rsid w:val="00240C2F"/>
    <w:rsid w:val="0024766C"/>
    <w:rsid w:val="00247B7B"/>
    <w:rsid w:val="002519DF"/>
    <w:rsid w:val="00251D74"/>
    <w:rsid w:val="002539F2"/>
    <w:rsid w:val="00254720"/>
    <w:rsid w:val="0025676E"/>
    <w:rsid w:val="00263596"/>
    <w:rsid w:val="002637FC"/>
    <w:rsid w:val="0026417B"/>
    <w:rsid w:val="0026726E"/>
    <w:rsid w:val="002673B9"/>
    <w:rsid w:val="00267848"/>
    <w:rsid w:val="00271421"/>
    <w:rsid w:val="002730B2"/>
    <w:rsid w:val="002732D5"/>
    <w:rsid w:val="00273848"/>
    <w:rsid w:val="00273D3D"/>
    <w:rsid w:val="00273D9C"/>
    <w:rsid w:val="002767FE"/>
    <w:rsid w:val="002769A6"/>
    <w:rsid w:val="00276AAB"/>
    <w:rsid w:val="00276EB4"/>
    <w:rsid w:val="002771D1"/>
    <w:rsid w:val="002772AA"/>
    <w:rsid w:val="002807F1"/>
    <w:rsid w:val="002815F6"/>
    <w:rsid w:val="00282BA4"/>
    <w:rsid w:val="0028359C"/>
    <w:rsid w:val="002845D8"/>
    <w:rsid w:val="00284B00"/>
    <w:rsid w:val="0028546B"/>
    <w:rsid w:val="00286057"/>
    <w:rsid w:val="002877D4"/>
    <w:rsid w:val="00287AAC"/>
    <w:rsid w:val="00290524"/>
    <w:rsid w:val="00290E48"/>
    <w:rsid w:val="0029318E"/>
    <w:rsid w:val="00293C5F"/>
    <w:rsid w:val="00295413"/>
    <w:rsid w:val="00297727"/>
    <w:rsid w:val="002A1C10"/>
    <w:rsid w:val="002A20AA"/>
    <w:rsid w:val="002A2CBF"/>
    <w:rsid w:val="002A4861"/>
    <w:rsid w:val="002A4EB9"/>
    <w:rsid w:val="002A549A"/>
    <w:rsid w:val="002A5D60"/>
    <w:rsid w:val="002A6F33"/>
    <w:rsid w:val="002B180C"/>
    <w:rsid w:val="002B2169"/>
    <w:rsid w:val="002B2F5A"/>
    <w:rsid w:val="002B36A3"/>
    <w:rsid w:val="002B3BE5"/>
    <w:rsid w:val="002B438E"/>
    <w:rsid w:val="002B5055"/>
    <w:rsid w:val="002B5C01"/>
    <w:rsid w:val="002B64EE"/>
    <w:rsid w:val="002B6837"/>
    <w:rsid w:val="002B72E0"/>
    <w:rsid w:val="002B7967"/>
    <w:rsid w:val="002B7A4A"/>
    <w:rsid w:val="002C09B2"/>
    <w:rsid w:val="002C1FE5"/>
    <w:rsid w:val="002C235D"/>
    <w:rsid w:val="002C2D08"/>
    <w:rsid w:val="002C2FC6"/>
    <w:rsid w:val="002C31BD"/>
    <w:rsid w:val="002C482D"/>
    <w:rsid w:val="002C48BD"/>
    <w:rsid w:val="002C635B"/>
    <w:rsid w:val="002C70E9"/>
    <w:rsid w:val="002C76EF"/>
    <w:rsid w:val="002C7948"/>
    <w:rsid w:val="002D0521"/>
    <w:rsid w:val="002D150B"/>
    <w:rsid w:val="002D53FB"/>
    <w:rsid w:val="002E1064"/>
    <w:rsid w:val="002E3A1E"/>
    <w:rsid w:val="002E6304"/>
    <w:rsid w:val="002E6FDB"/>
    <w:rsid w:val="002E70D5"/>
    <w:rsid w:val="002F1396"/>
    <w:rsid w:val="002F1C03"/>
    <w:rsid w:val="002F2575"/>
    <w:rsid w:val="002F28D9"/>
    <w:rsid w:val="002F2E41"/>
    <w:rsid w:val="002F34F2"/>
    <w:rsid w:val="002F542B"/>
    <w:rsid w:val="00300970"/>
    <w:rsid w:val="00300C8A"/>
    <w:rsid w:val="00301055"/>
    <w:rsid w:val="00302285"/>
    <w:rsid w:val="003065E9"/>
    <w:rsid w:val="00307506"/>
    <w:rsid w:val="00310A5B"/>
    <w:rsid w:val="003136C4"/>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9C5"/>
    <w:rsid w:val="00353594"/>
    <w:rsid w:val="00353FC8"/>
    <w:rsid w:val="0035465B"/>
    <w:rsid w:val="0036032F"/>
    <w:rsid w:val="00362FFA"/>
    <w:rsid w:val="0036444F"/>
    <w:rsid w:val="003665BD"/>
    <w:rsid w:val="0036667D"/>
    <w:rsid w:val="00370F60"/>
    <w:rsid w:val="003717AD"/>
    <w:rsid w:val="00371C95"/>
    <w:rsid w:val="00373B50"/>
    <w:rsid w:val="003754EE"/>
    <w:rsid w:val="0037592B"/>
    <w:rsid w:val="00382A56"/>
    <w:rsid w:val="00383383"/>
    <w:rsid w:val="00383970"/>
    <w:rsid w:val="00384DC4"/>
    <w:rsid w:val="0038671F"/>
    <w:rsid w:val="003915AB"/>
    <w:rsid w:val="003953EA"/>
    <w:rsid w:val="00395C4D"/>
    <w:rsid w:val="003A08E2"/>
    <w:rsid w:val="003A1A9B"/>
    <w:rsid w:val="003A2115"/>
    <w:rsid w:val="003A4A0C"/>
    <w:rsid w:val="003A52C4"/>
    <w:rsid w:val="003A63DB"/>
    <w:rsid w:val="003B2346"/>
    <w:rsid w:val="003B2D2E"/>
    <w:rsid w:val="003B54DA"/>
    <w:rsid w:val="003C0F3A"/>
    <w:rsid w:val="003C37E2"/>
    <w:rsid w:val="003C59BE"/>
    <w:rsid w:val="003C7E86"/>
    <w:rsid w:val="003D0EDC"/>
    <w:rsid w:val="003D31F7"/>
    <w:rsid w:val="003D6982"/>
    <w:rsid w:val="003D6FA6"/>
    <w:rsid w:val="003E16B0"/>
    <w:rsid w:val="003E1BB6"/>
    <w:rsid w:val="003E2D6C"/>
    <w:rsid w:val="003E47BF"/>
    <w:rsid w:val="003E5755"/>
    <w:rsid w:val="003E7CB0"/>
    <w:rsid w:val="003E7EED"/>
    <w:rsid w:val="003F0266"/>
    <w:rsid w:val="003F2824"/>
    <w:rsid w:val="003F31F1"/>
    <w:rsid w:val="003F4C80"/>
    <w:rsid w:val="003F5886"/>
    <w:rsid w:val="003F609F"/>
    <w:rsid w:val="003F6B22"/>
    <w:rsid w:val="00400DB0"/>
    <w:rsid w:val="004026AA"/>
    <w:rsid w:val="00403A03"/>
    <w:rsid w:val="004053F2"/>
    <w:rsid w:val="00406B96"/>
    <w:rsid w:val="00407065"/>
    <w:rsid w:val="004071C7"/>
    <w:rsid w:val="00410BEA"/>
    <w:rsid w:val="00410CCE"/>
    <w:rsid w:val="0041162C"/>
    <w:rsid w:val="00411BD4"/>
    <w:rsid w:val="0041268C"/>
    <w:rsid w:val="00413036"/>
    <w:rsid w:val="00414F62"/>
    <w:rsid w:val="00417F0D"/>
    <w:rsid w:val="004218E6"/>
    <w:rsid w:val="00421E40"/>
    <w:rsid w:val="00421E69"/>
    <w:rsid w:val="004221F8"/>
    <w:rsid w:val="0042353E"/>
    <w:rsid w:val="004241C4"/>
    <w:rsid w:val="00426BA5"/>
    <w:rsid w:val="004278B4"/>
    <w:rsid w:val="00427992"/>
    <w:rsid w:val="00430FDC"/>
    <w:rsid w:val="00431EC1"/>
    <w:rsid w:val="00433B03"/>
    <w:rsid w:val="00433BBC"/>
    <w:rsid w:val="00435F76"/>
    <w:rsid w:val="00437863"/>
    <w:rsid w:val="00437E2A"/>
    <w:rsid w:val="004400DB"/>
    <w:rsid w:val="0044158C"/>
    <w:rsid w:val="00443681"/>
    <w:rsid w:val="00451EFD"/>
    <w:rsid w:val="00452CE5"/>
    <w:rsid w:val="00455DC8"/>
    <w:rsid w:val="00457E53"/>
    <w:rsid w:val="004603F2"/>
    <w:rsid w:val="00463A70"/>
    <w:rsid w:val="00464133"/>
    <w:rsid w:val="004662D9"/>
    <w:rsid w:val="0047115E"/>
    <w:rsid w:val="00472266"/>
    <w:rsid w:val="004728BE"/>
    <w:rsid w:val="004737C4"/>
    <w:rsid w:val="0047437E"/>
    <w:rsid w:val="00481784"/>
    <w:rsid w:val="0048222C"/>
    <w:rsid w:val="004846B6"/>
    <w:rsid w:val="00486375"/>
    <w:rsid w:val="0048662F"/>
    <w:rsid w:val="00486E00"/>
    <w:rsid w:val="00487142"/>
    <w:rsid w:val="004871CD"/>
    <w:rsid w:val="004878D0"/>
    <w:rsid w:val="00487F0F"/>
    <w:rsid w:val="0049288A"/>
    <w:rsid w:val="00492CBF"/>
    <w:rsid w:val="00494F3E"/>
    <w:rsid w:val="004956B7"/>
    <w:rsid w:val="004975A6"/>
    <w:rsid w:val="004977E7"/>
    <w:rsid w:val="00497F5E"/>
    <w:rsid w:val="004A1CA7"/>
    <w:rsid w:val="004A22C1"/>
    <w:rsid w:val="004A37E2"/>
    <w:rsid w:val="004A4B4A"/>
    <w:rsid w:val="004A6FCB"/>
    <w:rsid w:val="004A7936"/>
    <w:rsid w:val="004A7ADF"/>
    <w:rsid w:val="004A7C97"/>
    <w:rsid w:val="004B0EF9"/>
    <w:rsid w:val="004B1F67"/>
    <w:rsid w:val="004B328D"/>
    <w:rsid w:val="004B393D"/>
    <w:rsid w:val="004B4405"/>
    <w:rsid w:val="004B4FBE"/>
    <w:rsid w:val="004B7669"/>
    <w:rsid w:val="004B7C38"/>
    <w:rsid w:val="004C15A5"/>
    <w:rsid w:val="004C28FD"/>
    <w:rsid w:val="004C3B59"/>
    <w:rsid w:val="004C5997"/>
    <w:rsid w:val="004C7AE8"/>
    <w:rsid w:val="004C7DBB"/>
    <w:rsid w:val="004D1F9C"/>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0F02"/>
    <w:rsid w:val="00511C4A"/>
    <w:rsid w:val="00512BC8"/>
    <w:rsid w:val="00512CC4"/>
    <w:rsid w:val="00514927"/>
    <w:rsid w:val="00517686"/>
    <w:rsid w:val="00520239"/>
    <w:rsid w:val="00522B94"/>
    <w:rsid w:val="005248DA"/>
    <w:rsid w:val="00526DE3"/>
    <w:rsid w:val="00527EC3"/>
    <w:rsid w:val="00533CFE"/>
    <w:rsid w:val="00535114"/>
    <w:rsid w:val="005355B0"/>
    <w:rsid w:val="00536406"/>
    <w:rsid w:val="00541B28"/>
    <w:rsid w:val="00541F45"/>
    <w:rsid w:val="005420CB"/>
    <w:rsid w:val="005458F6"/>
    <w:rsid w:val="00546D99"/>
    <w:rsid w:val="00547C9C"/>
    <w:rsid w:val="0055046C"/>
    <w:rsid w:val="005504A9"/>
    <w:rsid w:val="00551203"/>
    <w:rsid w:val="0055695E"/>
    <w:rsid w:val="005573B8"/>
    <w:rsid w:val="00561F27"/>
    <w:rsid w:val="00563479"/>
    <w:rsid w:val="005661E5"/>
    <w:rsid w:val="00570063"/>
    <w:rsid w:val="00570C7D"/>
    <w:rsid w:val="005711C4"/>
    <w:rsid w:val="005731E6"/>
    <w:rsid w:val="00573499"/>
    <w:rsid w:val="0057553E"/>
    <w:rsid w:val="0057630E"/>
    <w:rsid w:val="00577744"/>
    <w:rsid w:val="005816AA"/>
    <w:rsid w:val="005839EF"/>
    <w:rsid w:val="00583EEB"/>
    <w:rsid w:val="00584FF5"/>
    <w:rsid w:val="005851F9"/>
    <w:rsid w:val="0058641B"/>
    <w:rsid w:val="00593D1D"/>
    <w:rsid w:val="00594BAD"/>
    <w:rsid w:val="00596660"/>
    <w:rsid w:val="005A0219"/>
    <w:rsid w:val="005A0ECA"/>
    <w:rsid w:val="005A2369"/>
    <w:rsid w:val="005A373C"/>
    <w:rsid w:val="005A4558"/>
    <w:rsid w:val="005A69BD"/>
    <w:rsid w:val="005A7F32"/>
    <w:rsid w:val="005B41B7"/>
    <w:rsid w:val="005B4C7B"/>
    <w:rsid w:val="005B5077"/>
    <w:rsid w:val="005B65C7"/>
    <w:rsid w:val="005B6959"/>
    <w:rsid w:val="005C1D45"/>
    <w:rsid w:val="005C2125"/>
    <w:rsid w:val="005C5F10"/>
    <w:rsid w:val="005C6084"/>
    <w:rsid w:val="005C62EE"/>
    <w:rsid w:val="005D04FF"/>
    <w:rsid w:val="005D1C60"/>
    <w:rsid w:val="005D2CA9"/>
    <w:rsid w:val="005D38B7"/>
    <w:rsid w:val="005D3FD0"/>
    <w:rsid w:val="005D5BCC"/>
    <w:rsid w:val="005D6709"/>
    <w:rsid w:val="005D6C3E"/>
    <w:rsid w:val="005D729D"/>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4893"/>
    <w:rsid w:val="005F4C34"/>
    <w:rsid w:val="005F4FDD"/>
    <w:rsid w:val="005F5712"/>
    <w:rsid w:val="005F5D6F"/>
    <w:rsid w:val="0060016D"/>
    <w:rsid w:val="0060062B"/>
    <w:rsid w:val="00601461"/>
    <w:rsid w:val="00601557"/>
    <w:rsid w:val="006017B8"/>
    <w:rsid w:val="00602FFF"/>
    <w:rsid w:val="00603417"/>
    <w:rsid w:val="00603741"/>
    <w:rsid w:val="00604A74"/>
    <w:rsid w:val="006073FD"/>
    <w:rsid w:val="006077E8"/>
    <w:rsid w:val="0061054A"/>
    <w:rsid w:val="0061236D"/>
    <w:rsid w:val="00612EE5"/>
    <w:rsid w:val="0061328F"/>
    <w:rsid w:val="006149C7"/>
    <w:rsid w:val="00617F71"/>
    <w:rsid w:val="00620A8D"/>
    <w:rsid w:val="00620C72"/>
    <w:rsid w:val="006235E3"/>
    <w:rsid w:val="00625535"/>
    <w:rsid w:val="006318A8"/>
    <w:rsid w:val="00633D00"/>
    <w:rsid w:val="00634F16"/>
    <w:rsid w:val="006363A1"/>
    <w:rsid w:val="00637BF8"/>
    <w:rsid w:val="00641E39"/>
    <w:rsid w:val="00645A8C"/>
    <w:rsid w:val="00650952"/>
    <w:rsid w:val="006524D3"/>
    <w:rsid w:val="00652EE1"/>
    <w:rsid w:val="00653AE7"/>
    <w:rsid w:val="00653DF0"/>
    <w:rsid w:val="0065452C"/>
    <w:rsid w:val="0065582A"/>
    <w:rsid w:val="0065687B"/>
    <w:rsid w:val="006569B8"/>
    <w:rsid w:val="00657E64"/>
    <w:rsid w:val="00663AA3"/>
    <w:rsid w:val="006641E0"/>
    <w:rsid w:val="006668A3"/>
    <w:rsid w:val="00666D7B"/>
    <w:rsid w:val="00667216"/>
    <w:rsid w:val="00667713"/>
    <w:rsid w:val="00675B0D"/>
    <w:rsid w:val="00676951"/>
    <w:rsid w:val="00676A86"/>
    <w:rsid w:val="00676B24"/>
    <w:rsid w:val="0068048B"/>
    <w:rsid w:val="00684C0E"/>
    <w:rsid w:val="006868CF"/>
    <w:rsid w:val="00690343"/>
    <w:rsid w:val="00691CBF"/>
    <w:rsid w:val="00692924"/>
    <w:rsid w:val="00693AB7"/>
    <w:rsid w:val="00693F4F"/>
    <w:rsid w:val="006952D7"/>
    <w:rsid w:val="00695FDC"/>
    <w:rsid w:val="00696461"/>
    <w:rsid w:val="006964EF"/>
    <w:rsid w:val="0069699D"/>
    <w:rsid w:val="0069759D"/>
    <w:rsid w:val="006A27ED"/>
    <w:rsid w:val="006A37F2"/>
    <w:rsid w:val="006A407D"/>
    <w:rsid w:val="006A4244"/>
    <w:rsid w:val="006A51B5"/>
    <w:rsid w:val="006A5D10"/>
    <w:rsid w:val="006A6170"/>
    <w:rsid w:val="006B39D9"/>
    <w:rsid w:val="006B5776"/>
    <w:rsid w:val="006B66A5"/>
    <w:rsid w:val="006C17EA"/>
    <w:rsid w:val="006C18FF"/>
    <w:rsid w:val="006C3B04"/>
    <w:rsid w:val="006C7846"/>
    <w:rsid w:val="006D0A3A"/>
    <w:rsid w:val="006D0CBE"/>
    <w:rsid w:val="006D0FA4"/>
    <w:rsid w:val="006D1408"/>
    <w:rsid w:val="006D1AFA"/>
    <w:rsid w:val="006D6556"/>
    <w:rsid w:val="006E1185"/>
    <w:rsid w:val="006E220B"/>
    <w:rsid w:val="006E264F"/>
    <w:rsid w:val="006E460A"/>
    <w:rsid w:val="006F0FB0"/>
    <w:rsid w:val="006F31F2"/>
    <w:rsid w:val="006F47B5"/>
    <w:rsid w:val="006F5514"/>
    <w:rsid w:val="006F5ED2"/>
    <w:rsid w:val="006F7157"/>
    <w:rsid w:val="00701ED9"/>
    <w:rsid w:val="0070287F"/>
    <w:rsid w:val="00704A35"/>
    <w:rsid w:val="007056F9"/>
    <w:rsid w:val="007079BA"/>
    <w:rsid w:val="007122A9"/>
    <w:rsid w:val="00714D65"/>
    <w:rsid w:val="00720392"/>
    <w:rsid w:val="00721244"/>
    <w:rsid w:val="00723344"/>
    <w:rsid w:val="0072583C"/>
    <w:rsid w:val="00725EEF"/>
    <w:rsid w:val="00725F91"/>
    <w:rsid w:val="0072739E"/>
    <w:rsid w:val="00727D2E"/>
    <w:rsid w:val="00730C13"/>
    <w:rsid w:val="007335F7"/>
    <w:rsid w:val="00733B17"/>
    <w:rsid w:val="00733E3D"/>
    <w:rsid w:val="00734381"/>
    <w:rsid w:val="00737FC2"/>
    <w:rsid w:val="0074014B"/>
    <w:rsid w:val="00740624"/>
    <w:rsid w:val="007407D6"/>
    <w:rsid w:val="007415C8"/>
    <w:rsid w:val="00741D19"/>
    <w:rsid w:val="00742197"/>
    <w:rsid w:val="00742575"/>
    <w:rsid w:val="00743709"/>
    <w:rsid w:val="0074377B"/>
    <w:rsid w:val="007457D1"/>
    <w:rsid w:val="00745BD5"/>
    <w:rsid w:val="00747488"/>
    <w:rsid w:val="007479D5"/>
    <w:rsid w:val="0075198B"/>
    <w:rsid w:val="00752837"/>
    <w:rsid w:val="00752D8D"/>
    <w:rsid w:val="007538C2"/>
    <w:rsid w:val="00755549"/>
    <w:rsid w:val="007566BB"/>
    <w:rsid w:val="00757C17"/>
    <w:rsid w:val="007617DD"/>
    <w:rsid w:val="00764375"/>
    <w:rsid w:val="00766684"/>
    <w:rsid w:val="00767E79"/>
    <w:rsid w:val="00772A9B"/>
    <w:rsid w:val="00772EB8"/>
    <w:rsid w:val="00774335"/>
    <w:rsid w:val="007750D7"/>
    <w:rsid w:val="007779A8"/>
    <w:rsid w:val="00782BCA"/>
    <w:rsid w:val="0078362A"/>
    <w:rsid w:val="007852C9"/>
    <w:rsid w:val="00786665"/>
    <w:rsid w:val="0079012E"/>
    <w:rsid w:val="0079123E"/>
    <w:rsid w:val="00791B96"/>
    <w:rsid w:val="00793FED"/>
    <w:rsid w:val="00794D6B"/>
    <w:rsid w:val="00796A97"/>
    <w:rsid w:val="00797989"/>
    <w:rsid w:val="00797A77"/>
    <w:rsid w:val="007A0BDA"/>
    <w:rsid w:val="007A32A2"/>
    <w:rsid w:val="007A36C4"/>
    <w:rsid w:val="007A4D22"/>
    <w:rsid w:val="007A5B19"/>
    <w:rsid w:val="007A647D"/>
    <w:rsid w:val="007A6764"/>
    <w:rsid w:val="007A69A8"/>
    <w:rsid w:val="007B0298"/>
    <w:rsid w:val="007B27EF"/>
    <w:rsid w:val="007B559A"/>
    <w:rsid w:val="007B77A1"/>
    <w:rsid w:val="007C019E"/>
    <w:rsid w:val="007C1253"/>
    <w:rsid w:val="007C48EB"/>
    <w:rsid w:val="007C667F"/>
    <w:rsid w:val="007C71F8"/>
    <w:rsid w:val="007D1B1F"/>
    <w:rsid w:val="007D3881"/>
    <w:rsid w:val="007D420C"/>
    <w:rsid w:val="007D5E1C"/>
    <w:rsid w:val="007D6ADA"/>
    <w:rsid w:val="007D7EA7"/>
    <w:rsid w:val="007D7F52"/>
    <w:rsid w:val="007E1AAA"/>
    <w:rsid w:val="007E2443"/>
    <w:rsid w:val="007E2A86"/>
    <w:rsid w:val="007E3A7A"/>
    <w:rsid w:val="007E4081"/>
    <w:rsid w:val="007E4F9C"/>
    <w:rsid w:val="007E50BA"/>
    <w:rsid w:val="007E7D09"/>
    <w:rsid w:val="007F254A"/>
    <w:rsid w:val="007F2837"/>
    <w:rsid w:val="007F4A86"/>
    <w:rsid w:val="0080249F"/>
    <w:rsid w:val="00804177"/>
    <w:rsid w:val="0080570A"/>
    <w:rsid w:val="00805E10"/>
    <w:rsid w:val="008068FF"/>
    <w:rsid w:val="00806EF2"/>
    <w:rsid w:val="008101F7"/>
    <w:rsid w:val="00812EDC"/>
    <w:rsid w:val="00812F56"/>
    <w:rsid w:val="008154DB"/>
    <w:rsid w:val="00815E16"/>
    <w:rsid w:val="008169C6"/>
    <w:rsid w:val="00820A1D"/>
    <w:rsid w:val="00820C26"/>
    <w:rsid w:val="00821294"/>
    <w:rsid w:val="0082156C"/>
    <w:rsid w:val="0082513E"/>
    <w:rsid w:val="00827349"/>
    <w:rsid w:val="0082750C"/>
    <w:rsid w:val="00827703"/>
    <w:rsid w:val="00830813"/>
    <w:rsid w:val="00832F13"/>
    <w:rsid w:val="008332D4"/>
    <w:rsid w:val="00835E98"/>
    <w:rsid w:val="00836107"/>
    <w:rsid w:val="008365A9"/>
    <w:rsid w:val="00840A04"/>
    <w:rsid w:val="008430C3"/>
    <w:rsid w:val="00843174"/>
    <w:rsid w:val="0084566E"/>
    <w:rsid w:val="008479C9"/>
    <w:rsid w:val="00852F17"/>
    <w:rsid w:val="00854183"/>
    <w:rsid w:val="008546AB"/>
    <w:rsid w:val="00854FE9"/>
    <w:rsid w:val="00855ADB"/>
    <w:rsid w:val="00857672"/>
    <w:rsid w:val="00860A67"/>
    <w:rsid w:val="00861C4B"/>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1A7"/>
    <w:rsid w:val="0089444F"/>
    <w:rsid w:val="008A0B50"/>
    <w:rsid w:val="008A184C"/>
    <w:rsid w:val="008A3268"/>
    <w:rsid w:val="008B09D5"/>
    <w:rsid w:val="008B0A3F"/>
    <w:rsid w:val="008B0BE1"/>
    <w:rsid w:val="008B1208"/>
    <w:rsid w:val="008B26A3"/>
    <w:rsid w:val="008B78AE"/>
    <w:rsid w:val="008C01CD"/>
    <w:rsid w:val="008C0730"/>
    <w:rsid w:val="008C19F9"/>
    <w:rsid w:val="008C2FD5"/>
    <w:rsid w:val="008C61E0"/>
    <w:rsid w:val="008C6DEC"/>
    <w:rsid w:val="008D0E84"/>
    <w:rsid w:val="008D1C84"/>
    <w:rsid w:val="008D2EFA"/>
    <w:rsid w:val="008D74F0"/>
    <w:rsid w:val="008E18A0"/>
    <w:rsid w:val="008E1B01"/>
    <w:rsid w:val="008E1C8F"/>
    <w:rsid w:val="008E28B9"/>
    <w:rsid w:val="008E3904"/>
    <w:rsid w:val="008E3917"/>
    <w:rsid w:val="008E3B7B"/>
    <w:rsid w:val="008E5969"/>
    <w:rsid w:val="008E709E"/>
    <w:rsid w:val="008F2A43"/>
    <w:rsid w:val="00900509"/>
    <w:rsid w:val="00900EB0"/>
    <w:rsid w:val="009023EB"/>
    <w:rsid w:val="009027E2"/>
    <w:rsid w:val="0090433A"/>
    <w:rsid w:val="00904AF1"/>
    <w:rsid w:val="0090513C"/>
    <w:rsid w:val="0090617A"/>
    <w:rsid w:val="00907120"/>
    <w:rsid w:val="00910371"/>
    <w:rsid w:val="00910E14"/>
    <w:rsid w:val="00912C98"/>
    <w:rsid w:val="00917589"/>
    <w:rsid w:val="00920BDC"/>
    <w:rsid w:val="00922C26"/>
    <w:rsid w:val="00933889"/>
    <w:rsid w:val="009357A1"/>
    <w:rsid w:val="00935999"/>
    <w:rsid w:val="00936524"/>
    <w:rsid w:val="00936620"/>
    <w:rsid w:val="00937D36"/>
    <w:rsid w:val="00940D89"/>
    <w:rsid w:val="00943276"/>
    <w:rsid w:val="00944F2A"/>
    <w:rsid w:val="00945482"/>
    <w:rsid w:val="00945C66"/>
    <w:rsid w:val="00945F7C"/>
    <w:rsid w:val="009478D5"/>
    <w:rsid w:val="00947FE2"/>
    <w:rsid w:val="00950526"/>
    <w:rsid w:val="009506B8"/>
    <w:rsid w:val="009515FF"/>
    <w:rsid w:val="00951927"/>
    <w:rsid w:val="0095599B"/>
    <w:rsid w:val="00962D1E"/>
    <w:rsid w:val="00963C9C"/>
    <w:rsid w:val="00966D38"/>
    <w:rsid w:val="0096729F"/>
    <w:rsid w:val="00967D60"/>
    <w:rsid w:val="0097046E"/>
    <w:rsid w:val="00970A95"/>
    <w:rsid w:val="00972DD8"/>
    <w:rsid w:val="00973C48"/>
    <w:rsid w:val="009744BE"/>
    <w:rsid w:val="00974BF7"/>
    <w:rsid w:val="009750FB"/>
    <w:rsid w:val="00976CA2"/>
    <w:rsid w:val="0098061F"/>
    <w:rsid w:val="009812E8"/>
    <w:rsid w:val="00981A0E"/>
    <w:rsid w:val="00981ADB"/>
    <w:rsid w:val="00982368"/>
    <w:rsid w:val="009848D2"/>
    <w:rsid w:val="00984BD2"/>
    <w:rsid w:val="00985D1B"/>
    <w:rsid w:val="0098755A"/>
    <w:rsid w:val="00987CEB"/>
    <w:rsid w:val="00994E08"/>
    <w:rsid w:val="009952FA"/>
    <w:rsid w:val="00995AE5"/>
    <w:rsid w:val="00995E7F"/>
    <w:rsid w:val="009965DB"/>
    <w:rsid w:val="009976A2"/>
    <w:rsid w:val="009A026E"/>
    <w:rsid w:val="009A0545"/>
    <w:rsid w:val="009A34B8"/>
    <w:rsid w:val="009B1071"/>
    <w:rsid w:val="009B2ADA"/>
    <w:rsid w:val="009B6F1A"/>
    <w:rsid w:val="009C07A8"/>
    <w:rsid w:val="009C3C75"/>
    <w:rsid w:val="009C42BB"/>
    <w:rsid w:val="009C441A"/>
    <w:rsid w:val="009C57FB"/>
    <w:rsid w:val="009D0891"/>
    <w:rsid w:val="009D101C"/>
    <w:rsid w:val="009D2CBA"/>
    <w:rsid w:val="009D33D6"/>
    <w:rsid w:val="009D3E09"/>
    <w:rsid w:val="009D3F2F"/>
    <w:rsid w:val="009D439C"/>
    <w:rsid w:val="009D4440"/>
    <w:rsid w:val="009D72B4"/>
    <w:rsid w:val="009E04B3"/>
    <w:rsid w:val="009E0AFD"/>
    <w:rsid w:val="009E0F92"/>
    <w:rsid w:val="009E2AC8"/>
    <w:rsid w:val="009E3191"/>
    <w:rsid w:val="009E3E16"/>
    <w:rsid w:val="009E5632"/>
    <w:rsid w:val="009E58AF"/>
    <w:rsid w:val="009E6B59"/>
    <w:rsid w:val="009E7624"/>
    <w:rsid w:val="009E7E2E"/>
    <w:rsid w:val="009F075D"/>
    <w:rsid w:val="009F173C"/>
    <w:rsid w:val="009F1A04"/>
    <w:rsid w:val="009F1F4B"/>
    <w:rsid w:val="009F517F"/>
    <w:rsid w:val="00A00E7A"/>
    <w:rsid w:val="00A028B4"/>
    <w:rsid w:val="00A030BF"/>
    <w:rsid w:val="00A03303"/>
    <w:rsid w:val="00A03BDD"/>
    <w:rsid w:val="00A03C7C"/>
    <w:rsid w:val="00A0458F"/>
    <w:rsid w:val="00A05364"/>
    <w:rsid w:val="00A05938"/>
    <w:rsid w:val="00A067FB"/>
    <w:rsid w:val="00A07106"/>
    <w:rsid w:val="00A078BB"/>
    <w:rsid w:val="00A121BF"/>
    <w:rsid w:val="00A16364"/>
    <w:rsid w:val="00A166CA"/>
    <w:rsid w:val="00A17D3E"/>
    <w:rsid w:val="00A207A5"/>
    <w:rsid w:val="00A21347"/>
    <w:rsid w:val="00A21B21"/>
    <w:rsid w:val="00A22C1D"/>
    <w:rsid w:val="00A23341"/>
    <w:rsid w:val="00A23BB4"/>
    <w:rsid w:val="00A265D9"/>
    <w:rsid w:val="00A26759"/>
    <w:rsid w:val="00A30960"/>
    <w:rsid w:val="00A310CE"/>
    <w:rsid w:val="00A3322E"/>
    <w:rsid w:val="00A3340B"/>
    <w:rsid w:val="00A341B2"/>
    <w:rsid w:val="00A34851"/>
    <w:rsid w:val="00A34BD5"/>
    <w:rsid w:val="00A35C81"/>
    <w:rsid w:val="00A371AD"/>
    <w:rsid w:val="00A407ED"/>
    <w:rsid w:val="00A43903"/>
    <w:rsid w:val="00A474D9"/>
    <w:rsid w:val="00A53796"/>
    <w:rsid w:val="00A567EB"/>
    <w:rsid w:val="00A608DA"/>
    <w:rsid w:val="00A60FAE"/>
    <w:rsid w:val="00A62DE9"/>
    <w:rsid w:val="00A66A03"/>
    <w:rsid w:val="00A679BE"/>
    <w:rsid w:val="00A71F2D"/>
    <w:rsid w:val="00A743A3"/>
    <w:rsid w:val="00A74A68"/>
    <w:rsid w:val="00A807D2"/>
    <w:rsid w:val="00A80BC1"/>
    <w:rsid w:val="00A827FB"/>
    <w:rsid w:val="00A84990"/>
    <w:rsid w:val="00A85E51"/>
    <w:rsid w:val="00A939F0"/>
    <w:rsid w:val="00A957B4"/>
    <w:rsid w:val="00A95C52"/>
    <w:rsid w:val="00AA1270"/>
    <w:rsid w:val="00AA17F8"/>
    <w:rsid w:val="00AA3FF4"/>
    <w:rsid w:val="00AA4D05"/>
    <w:rsid w:val="00AA69DF"/>
    <w:rsid w:val="00AA6E91"/>
    <w:rsid w:val="00AB0103"/>
    <w:rsid w:val="00AB0810"/>
    <w:rsid w:val="00AB120C"/>
    <w:rsid w:val="00AB30B1"/>
    <w:rsid w:val="00AB4082"/>
    <w:rsid w:val="00AB4DE7"/>
    <w:rsid w:val="00AB53E1"/>
    <w:rsid w:val="00AB5819"/>
    <w:rsid w:val="00AB772B"/>
    <w:rsid w:val="00AC0454"/>
    <w:rsid w:val="00AC18C9"/>
    <w:rsid w:val="00AC3733"/>
    <w:rsid w:val="00AC6DBD"/>
    <w:rsid w:val="00AC78BE"/>
    <w:rsid w:val="00AD0DD8"/>
    <w:rsid w:val="00AD4B0F"/>
    <w:rsid w:val="00AD6829"/>
    <w:rsid w:val="00AD7EC0"/>
    <w:rsid w:val="00AE0016"/>
    <w:rsid w:val="00AE03EC"/>
    <w:rsid w:val="00AE2E66"/>
    <w:rsid w:val="00AE2F91"/>
    <w:rsid w:val="00AE39FF"/>
    <w:rsid w:val="00AE4472"/>
    <w:rsid w:val="00AE4AC9"/>
    <w:rsid w:val="00AE56B1"/>
    <w:rsid w:val="00AE7DF4"/>
    <w:rsid w:val="00AF1EBA"/>
    <w:rsid w:val="00B00182"/>
    <w:rsid w:val="00B00418"/>
    <w:rsid w:val="00B01813"/>
    <w:rsid w:val="00B01BCB"/>
    <w:rsid w:val="00B03DD0"/>
    <w:rsid w:val="00B05EAF"/>
    <w:rsid w:val="00B07758"/>
    <w:rsid w:val="00B077F2"/>
    <w:rsid w:val="00B11751"/>
    <w:rsid w:val="00B13B1B"/>
    <w:rsid w:val="00B171CD"/>
    <w:rsid w:val="00B20EAE"/>
    <w:rsid w:val="00B226F0"/>
    <w:rsid w:val="00B226F8"/>
    <w:rsid w:val="00B230DC"/>
    <w:rsid w:val="00B252DA"/>
    <w:rsid w:val="00B27ACD"/>
    <w:rsid w:val="00B30245"/>
    <w:rsid w:val="00B32584"/>
    <w:rsid w:val="00B363FA"/>
    <w:rsid w:val="00B37F24"/>
    <w:rsid w:val="00B44389"/>
    <w:rsid w:val="00B444E9"/>
    <w:rsid w:val="00B467D5"/>
    <w:rsid w:val="00B47FF5"/>
    <w:rsid w:val="00B50F5A"/>
    <w:rsid w:val="00B521E1"/>
    <w:rsid w:val="00B523DF"/>
    <w:rsid w:val="00B540B1"/>
    <w:rsid w:val="00B56FC1"/>
    <w:rsid w:val="00B579BB"/>
    <w:rsid w:val="00B61BAE"/>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5C1F"/>
    <w:rsid w:val="00B8625C"/>
    <w:rsid w:val="00B8651B"/>
    <w:rsid w:val="00B874DD"/>
    <w:rsid w:val="00B878B8"/>
    <w:rsid w:val="00B87F29"/>
    <w:rsid w:val="00B90D1B"/>
    <w:rsid w:val="00B94B08"/>
    <w:rsid w:val="00B95F57"/>
    <w:rsid w:val="00BA0CD7"/>
    <w:rsid w:val="00BA127A"/>
    <w:rsid w:val="00BA3951"/>
    <w:rsid w:val="00BA554C"/>
    <w:rsid w:val="00BB141E"/>
    <w:rsid w:val="00BB39DF"/>
    <w:rsid w:val="00BB4D93"/>
    <w:rsid w:val="00BB6DDF"/>
    <w:rsid w:val="00BB7BDC"/>
    <w:rsid w:val="00BB7F37"/>
    <w:rsid w:val="00BC2D03"/>
    <w:rsid w:val="00BC3FAC"/>
    <w:rsid w:val="00BC606B"/>
    <w:rsid w:val="00BC728B"/>
    <w:rsid w:val="00BC7AD7"/>
    <w:rsid w:val="00BD06EF"/>
    <w:rsid w:val="00BD3947"/>
    <w:rsid w:val="00BD5569"/>
    <w:rsid w:val="00BE4534"/>
    <w:rsid w:val="00BE4651"/>
    <w:rsid w:val="00BE48B5"/>
    <w:rsid w:val="00BE4B0F"/>
    <w:rsid w:val="00BE5F93"/>
    <w:rsid w:val="00BE7590"/>
    <w:rsid w:val="00BF0719"/>
    <w:rsid w:val="00BF1044"/>
    <w:rsid w:val="00BF1A41"/>
    <w:rsid w:val="00BF2813"/>
    <w:rsid w:val="00BF3CC5"/>
    <w:rsid w:val="00BF4BA0"/>
    <w:rsid w:val="00BF66B3"/>
    <w:rsid w:val="00BF7288"/>
    <w:rsid w:val="00C03D0A"/>
    <w:rsid w:val="00C0454E"/>
    <w:rsid w:val="00C04F34"/>
    <w:rsid w:val="00C05B1A"/>
    <w:rsid w:val="00C06CA9"/>
    <w:rsid w:val="00C0708A"/>
    <w:rsid w:val="00C07472"/>
    <w:rsid w:val="00C10FF7"/>
    <w:rsid w:val="00C1146B"/>
    <w:rsid w:val="00C11AF1"/>
    <w:rsid w:val="00C121B0"/>
    <w:rsid w:val="00C12241"/>
    <w:rsid w:val="00C1268A"/>
    <w:rsid w:val="00C155D3"/>
    <w:rsid w:val="00C16B92"/>
    <w:rsid w:val="00C178E2"/>
    <w:rsid w:val="00C179E0"/>
    <w:rsid w:val="00C17C08"/>
    <w:rsid w:val="00C22C47"/>
    <w:rsid w:val="00C23EA2"/>
    <w:rsid w:val="00C24A49"/>
    <w:rsid w:val="00C25CC9"/>
    <w:rsid w:val="00C27895"/>
    <w:rsid w:val="00C3292F"/>
    <w:rsid w:val="00C32E89"/>
    <w:rsid w:val="00C369B9"/>
    <w:rsid w:val="00C405E0"/>
    <w:rsid w:val="00C40789"/>
    <w:rsid w:val="00C414F5"/>
    <w:rsid w:val="00C4233D"/>
    <w:rsid w:val="00C4304F"/>
    <w:rsid w:val="00C43310"/>
    <w:rsid w:val="00C478C6"/>
    <w:rsid w:val="00C50EFC"/>
    <w:rsid w:val="00C510CD"/>
    <w:rsid w:val="00C53DC6"/>
    <w:rsid w:val="00C55603"/>
    <w:rsid w:val="00C557F7"/>
    <w:rsid w:val="00C568A8"/>
    <w:rsid w:val="00C60D7B"/>
    <w:rsid w:val="00C63B92"/>
    <w:rsid w:val="00C63CC8"/>
    <w:rsid w:val="00C735A4"/>
    <w:rsid w:val="00C7599C"/>
    <w:rsid w:val="00C762C3"/>
    <w:rsid w:val="00C764F1"/>
    <w:rsid w:val="00C8055F"/>
    <w:rsid w:val="00C83163"/>
    <w:rsid w:val="00C83F64"/>
    <w:rsid w:val="00C84C99"/>
    <w:rsid w:val="00C872CC"/>
    <w:rsid w:val="00C90F36"/>
    <w:rsid w:val="00C91A83"/>
    <w:rsid w:val="00C92245"/>
    <w:rsid w:val="00C92251"/>
    <w:rsid w:val="00C9282C"/>
    <w:rsid w:val="00C942C3"/>
    <w:rsid w:val="00C94749"/>
    <w:rsid w:val="00C94C77"/>
    <w:rsid w:val="00CA0088"/>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D7548"/>
    <w:rsid w:val="00CD7FF0"/>
    <w:rsid w:val="00CE0B67"/>
    <w:rsid w:val="00CE1931"/>
    <w:rsid w:val="00CE3894"/>
    <w:rsid w:val="00CF0281"/>
    <w:rsid w:val="00CF252B"/>
    <w:rsid w:val="00D03B23"/>
    <w:rsid w:val="00D05A3E"/>
    <w:rsid w:val="00D074D0"/>
    <w:rsid w:val="00D104F8"/>
    <w:rsid w:val="00D127DE"/>
    <w:rsid w:val="00D13076"/>
    <w:rsid w:val="00D14A87"/>
    <w:rsid w:val="00D2101B"/>
    <w:rsid w:val="00D21865"/>
    <w:rsid w:val="00D22588"/>
    <w:rsid w:val="00D23C64"/>
    <w:rsid w:val="00D25C8D"/>
    <w:rsid w:val="00D2670A"/>
    <w:rsid w:val="00D32FCA"/>
    <w:rsid w:val="00D34105"/>
    <w:rsid w:val="00D35933"/>
    <w:rsid w:val="00D40F91"/>
    <w:rsid w:val="00D43C25"/>
    <w:rsid w:val="00D44F06"/>
    <w:rsid w:val="00D47200"/>
    <w:rsid w:val="00D4777E"/>
    <w:rsid w:val="00D47A60"/>
    <w:rsid w:val="00D50ACF"/>
    <w:rsid w:val="00D51440"/>
    <w:rsid w:val="00D5335D"/>
    <w:rsid w:val="00D5459C"/>
    <w:rsid w:val="00D558E4"/>
    <w:rsid w:val="00D575C2"/>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87D06"/>
    <w:rsid w:val="00D906C7"/>
    <w:rsid w:val="00D90E4F"/>
    <w:rsid w:val="00D912D7"/>
    <w:rsid w:val="00D91E4A"/>
    <w:rsid w:val="00D93024"/>
    <w:rsid w:val="00D93D9A"/>
    <w:rsid w:val="00D94AFD"/>
    <w:rsid w:val="00DA2914"/>
    <w:rsid w:val="00DA3CCB"/>
    <w:rsid w:val="00DA5D39"/>
    <w:rsid w:val="00DA6F30"/>
    <w:rsid w:val="00DA738F"/>
    <w:rsid w:val="00DB014F"/>
    <w:rsid w:val="00DB2021"/>
    <w:rsid w:val="00DB491C"/>
    <w:rsid w:val="00DB5120"/>
    <w:rsid w:val="00DB52E9"/>
    <w:rsid w:val="00DB56E7"/>
    <w:rsid w:val="00DC2721"/>
    <w:rsid w:val="00DC3439"/>
    <w:rsid w:val="00DC5BF5"/>
    <w:rsid w:val="00DD310F"/>
    <w:rsid w:val="00DD40DB"/>
    <w:rsid w:val="00DD4569"/>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2D84"/>
    <w:rsid w:val="00E03F95"/>
    <w:rsid w:val="00E03FD9"/>
    <w:rsid w:val="00E04C1D"/>
    <w:rsid w:val="00E06BA3"/>
    <w:rsid w:val="00E109AE"/>
    <w:rsid w:val="00E122F8"/>
    <w:rsid w:val="00E14416"/>
    <w:rsid w:val="00E14E24"/>
    <w:rsid w:val="00E14FE5"/>
    <w:rsid w:val="00E16171"/>
    <w:rsid w:val="00E2063B"/>
    <w:rsid w:val="00E235B7"/>
    <w:rsid w:val="00E24FD3"/>
    <w:rsid w:val="00E30761"/>
    <w:rsid w:val="00E316BA"/>
    <w:rsid w:val="00E31E2A"/>
    <w:rsid w:val="00E320FA"/>
    <w:rsid w:val="00E36B40"/>
    <w:rsid w:val="00E445CF"/>
    <w:rsid w:val="00E45566"/>
    <w:rsid w:val="00E506EC"/>
    <w:rsid w:val="00E50BD3"/>
    <w:rsid w:val="00E52DE2"/>
    <w:rsid w:val="00E53A07"/>
    <w:rsid w:val="00E55A22"/>
    <w:rsid w:val="00E55C38"/>
    <w:rsid w:val="00E56974"/>
    <w:rsid w:val="00E57529"/>
    <w:rsid w:val="00E60E5D"/>
    <w:rsid w:val="00E62C29"/>
    <w:rsid w:val="00E62C7B"/>
    <w:rsid w:val="00E63A83"/>
    <w:rsid w:val="00E64B54"/>
    <w:rsid w:val="00E64BC7"/>
    <w:rsid w:val="00E6503F"/>
    <w:rsid w:val="00E657A3"/>
    <w:rsid w:val="00E67706"/>
    <w:rsid w:val="00E67BAE"/>
    <w:rsid w:val="00E70E7E"/>
    <w:rsid w:val="00E714EC"/>
    <w:rsid w:val="00E71E05"/>
    <w:rsid w:val="00E725E4"/>
    <w:rsid w:val="00E725F2"/>
    <w:rsid w:val="00E73448"/>
    <w:rsid w:val="00E73C5F"/>
    <w:rsid w:val="00E75147"/>
    <w:rsid w:val="00E760B6"/>
    <w:rsid w:val="00E766D0"/>
    <w:rsid w:val="00E77793"/>
    <w:rsid w:val="00E77F71"/>
    <w:rsid w:val="00E8012F"/>
    <w:rsid w:val="00E814E8"/>
    <w:rsid w:val="00E81651"/>
    <w:rsid w:val="00E864E0"/>
    <w:rsid w:val="00E86B93"/>
    <w:rsid w:val="00E90007"/>
    <w:rsid w:val="00E92354"/>
    <w:rsid w:val="00E92FCA"/>
    <w:rsid w:val="00E93381"/>
    <w:rsid w:val="00E94AB5"/>
    <w:rsid w:val="00E9777F"/>
    <w:rsid w:val="00E97E89"/>
    <w:rsid w:val="00EA0694"/>
    <w:rsid w:val="00EA1203"/>
    <w:rsid w:val="00EA2838"/>
    <w:rsid w:val="00EA2E5F"/>
    <w:rsid w:val="00EA3501"/>
    <w:rsid w:val="00EA6913"/>
    <w:rsid w:val="00EB1AC3"/>
    <w:rsid w:val="00EB28D0"/>
    <w:rsid w:val="00EB46F2"/>
    <w:rsid w:val="00EB4C5C"/>
    <w:rsid w:val="00EC07EB"/>
    <w:rsid w:val="00EC0A13"/>
    <w:rsid w:val="00EC2BE5"/>
    <w:rsid w:val="00EC3D85"/>
    <w:rsid w:val="00EC5FE8"/>
    <w:rsid w:val="00EC766B"/>
    <w:rsid w:val="00ED074A"/>
    <w:rsid w:val="00ED0985"/>
    <w:rsid w:val="00ED16D2"/>
    <w:rsid w:val="00ED1759"/>
    <w:rsid w:val="00ED2A45"/>
    <w:rsid w:val="00ED58D4"/>
    <w:rsid w:val="00ED6BAF"/>
    <w:rsid w:val="00EE0262"/>
    <w:rsid w:val="00EE06EE"/>
    <w:rsid w:val="00EE1053"/>
    <w:rsid w:val="00EE3034"/>
    <w:rsid w:val="00EE34A9"/>
    <w:rsid w:val="00EE46A9"/>
    <w:rsid w:val="00EE4BE5"/>
    <w:rsid w:val="00EE569C"/>
    <w:rsid w:val="00EE5FEE"/>
    <w:rsid w:val="00EE7C47"/>
    <w:rsid w:val="00EF0E3D"/>
    <w:rsid w:val="00EF2078"/>
    <w:rsid w:val="00EF2E6E"/>
    <w:rsid w:val="00EF3CD7"/>
    <w:rsid w:val="00EF7686"/>
    <w:rsid w:val="00EF7765"/>
    <w:rsid w:val="00EF7B77"/>
    <w:rsid w:val="00F02E6B"/>
    <w:rsid w:val="00F0394F"/>
    <w:rsid w:val="00F10B29"/>
    <w:rsid w:val="00F10E0C"/>
    <w:rsid w:val="00F126A7"/>
    <w:rsid w:val="00F13286"/>
    <w:rsid w:val="00F13354"/>
    <w:rsid w:val="00F15352"/>
    <w:rsid w:val="00F16F95"/>
    <w:rsid w:val="00F17301"/>
    <w:rsid w:val="00F17E65"/>
    <w:rsid w:val="00F208D1"/>
    <w:rsid w:val="00F21460"/>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40D2A"/>
    <w:rsid w:val="00F425DB"/>
    <w:rsid w:val="00F4396A"/>
    <w:rsid w:val="00F44204"/>
    <w:rsid w:val="00F466B9"/>
    <w:rsid w:val="00F502FA"/>
    <w:rsid w:val="00F51C31"/>
    <w:rsid w:val="00F51C78"/>
    <w:rsid w:val="00F526BD"/>
    <w:rsid w:val="00F52999"/>
    <w:rsid w:val="00F54087"/>
    <w:rsid w:val="00F54D12"/>
    <w:rsid w:val="00F60A0B"/>
    <w:rsid w:val="00F622A1"/>
    <w:rsid w:val="00F71C47"/>
    <w:rsid w:val="00F75659"/>
    <w:rsid w:val="00F7791F"/>
    <w:rsid w:val="00F801E6"/>
    <w:rsid w:val="00F90D22"/>
    <w:rsid w:val="00F90FDB"/>
    <w:rsid w:val="00F91199"/>
    <w:rsid w:val="00F918F6"/>
    <w:rsid w:val="00F93016"/>
    <w:rsid w:val="00F93875"/>
    <w:rsid w:val="00F95CD6"/>
    <w:rsid w:val="00FA248F"/>
    <w:rsid w:val="00FA2E9D"/>
    <w:rsid w:val="00FA4E4E"/>
    <w:rsid w:val="00FA5914"/>
    <w:rsid w:val="00FB00B0"/>
    <w:rsid w:val="00FB1BC9"/>
    <w:rsid w:val="00FB397C"/>
    <w:rsid w:val="00FB4629"/>
    <w:rsid w:val="00FB53AB"/>
    <w:rsid w:val="00FB5563"/>
    <w:rsid w:val="00FB5769"/>
    <w:rsid w:val="00FB588F"/>
    <w:rsid w:val="00FB6935"/>
    <w:rsid w:val="00FB720C"/>
    <w:rsid w:val="00FB7ACB"/>
    <w:rsid w:val="00FC0B75"/>
    <w:rsid w:val="00FC1650"/>
    <w:rsid w:val="00FC3DEF"/>
    <w:rsid w:val="00FC3FB8"/>
    <w:rsid w:val="00FC6052"/>
    <w:rsid w:val="00FC6981"/>
    <w:rsid w:val="00FC6F51"/>
    <w:rsid w:val="00FD11EF"/>
    <w:rsid w:val="00FD14C5"/>
    <w:rsid w:val="00FD1FD3"/>
    <w:rsid w:val="00FD3205"/>
    <w:rsid w:val="00FD36FD"/>
    <w:rsid w:val="00FD3CB5"/>
    <w:rsid w:val="00FD4561"/>
    <w:rsid w:val="00FD510D"/>
    <w:rsid w:val="00FD5434"/>
    <w:rsid w:val="00FD6B45"/>
    <w:rsid w:val="00FD7B16"/>
    <w:rsid w:val="00FE34B9"/>
    <w:rsid w:val="00FE56C6"/>
    <w:rsid w:val="00FE5997"/>
    <w:rsid w:val="00FE7480"/>
    <w:rsid w:val="00FF1111"/>
    <w:rsid w:val="00FF12BD"/>
    <w:rsid w:val="00FF51A2"/>
    <w:rsid w:val="00FF757A"/>
    <w:rsid w:val="0187944F"/>
    <w:rsid w:val="0366FF81"/>
    <w:rsid w:val="056ED261"/>
    <w:rsid w:val="06C9E47C"/>
    <w:rsid w:val="0729EA43"/>
    <w:rsid w:val="07A65B16"/>
    <w:rsid w:val="07EE2ED3"/>
    <w:rsid w:val="0BC51AB0"/>
    <w:rsid w:val="11E7669E"/>
    <w:rsid w:val="128E917C"/>
    <w:rsid w:val="1AF7699E"/>
    <w:rsid w:val="1BF91169"/>
    <w:rsid w:val="1D6C6418"/>
    <w:rsid w:val="21DC3FCF"/>
    <w:rsid w:val="2357F13F"/>
    <w:rsid w:val="250DACF0"/>
    <w:rsid w:val="2735A294"/>
    <w:rsid w:val="2956EF39"/>
    <w:rsid w:val="297A0304"/>
    <w:rsid w:val="2A455F05"/>
    <w:rsid w:val="2CD6D88F"/>
    <w:rsid w:val="2F963857"/>
    <w:rsid w:val="3399E925"/>
    <w:rsid w:val="36FAA825"/>
    <w:rsid w:val="3745440E"/>
    <w:rsid w:val="3AACD220"/>
    <w:rsid w:val="3ECA1B40"/>
    <w:rsid w:val="3ED7F19E"/>
    <w:rsid w:val="42A198F5"/>
    <w:rsid w:val="47E17EF1"/>
    <w:rsid w:val="48685B2B"/>
    <w:rsid w:val="4DAA0494"/>
    <w:rsid w:val="55C01124"/>
    <w:rsid w:val="58F1C007"/>
    <w:rsid w:val="5A132FD0"/>
    <w:rsid w:val="633AC856"/>
    <w:rsid w:val="636DDDE6"/>
    <w:rsid w:val="645DF987"/>
    <w:rsid w:val="7FCF42A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uiPriority w:val="0"/>
    <w:name w:val="Normal"/>
    <w:qFormat/>
    <w:rsid w:val="3ED7F19E"/>
    <w:rPr>
      <w:noProof w:val="0"/>
      <w:sz w:val="18"/>
      <w:szCs w:val="18"/>
      <w:lang w:val="es-ES"/>
    </w:rPr>
    <w:pPr>
      <w:spacing w:after="0" w:line="240" w:lineRule="atLeast"/>
    </w:pPr>
  </w:style>
  <w:style w:type="paragraph" w:styleId="Heading1">
    <w:uiPriority w:val="9"/>
    <w:name w:val="heading 1"/>
    <w:basedOn w:val="Normal"/>
    <w:next w:val="Normal"/>
    <w:link w:val="Heading1Char"/>
    <w:qFormat/>
    <w:rsid w:val="3ED7F19E"/>
    <w:rPr>
      <w:b w:val="1"/>
      <w:bCs w:val="1"/>
      <w:sz w:val="24"/>
      <w:szCs w:val="24"/>
    </w:rPr>
    <w:pPr>
      <w:spacing w:after="100"/>
      <w:outlineLvl w:val="0"/>
    </w:pPr>
  </w:style>
  <w:style w:type="paragraph" w:styleId="Heading2">
    <w:uiPriority w:val="9"/>
    <w:name w:val="heading 2"/>
    <w:basedOn w:val="Normal"/>
    <w:next w:val="Normal"/>
    <w:unhideWhenUsed/>
    <w:link w:val="Heading2Char"/>
    <w:qFormat/>
    <w:rsid w:val="3ED7F19E"/>
    <w:rPr>
      <w:b w:val="1"/>
      <w:bCs w:val="1"/>
    </w:rPr>
    <w:pPr>
      <w:spacing w:after="120"/>
      <w:outlineLvl w:val="1"/>
    </w:pPr>
  </w:style>
  <w:style w:type="paragraph" w:styleId="Heading3">
    <w:uiPriority w:val="9"/>
    <w:name w:val="heading 3"/>
    <w:basedOn w:val="Normal"/>
    <w:next w:val="Normal"/>
    <w:unhideWhenUsed/>
    <w:link w:val="Heading3Char"/>
    <w:qFormat/>
    <w:rsid w:val="3ED7F19E"/>
    <w:rPr>
      <w:b w:val="1"/>
      <w:bCs w:val="1"/>
      <w:color w:val="E30613" w:themeColor="accent1" w:themeTint="FF" w:themeShade="FF"/>
    </w:rPr>
    <w:pPr>
      <w:spacing w:after="120"/>
      <w:outlineLvl w:val="2"/>
    </w:pPr>
  </w:style>
  <w:style w:type="paragraph" w:styleId="Heading5">
    <w:uiPriority w:val="9"/>
    <w:name w:val="heading 5"/>
    <w:basedOn w:val="Normal"/>
    <w:next w:val="Normal"/>
    <w:semiHidden/>
    <w:unhideWhenUsed/>
    <w:link w:val="Heading5Char"/>
    <w:qFormat/>
    <w:rsid w:val="3ED7F19E"/>
    <w:rPr>
      <w:rFonts w:ascii="Arial" w:hAnsi="Arial" w:eastAsia="" w:cs="" w:asciiTheme="majorAscii" w:hAnsiTheme="majorAscii" w:eastAsiaTheme="majorEastAsia" w:cstheme="majorBidi"/>
      <w:color w:val="A9040E" w:themeColor="accent1" w:themeTint="FF" w:themeShade="BF"/>
    </w:rPr>
    <w:pPr>
      <w:keepNext w:val="1"/>
      <w:keepLines w:val="1"/>
      <w:spacing w:before="40"/>
      <w:outlineLvl w:val="4"/>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uiPriority w:val="99"/>
    <w:name w:val="header"/>
    <w:basedOn w:val="Normal"/>
    <w:unhideWhenUsed/>
    <w:link w:val="HeaderChar"/>
    <w:rsid w:val="3ED7F19E"/>
    <w:pPr>
      <w:tabs>
        <w:tab w:val="center" w:leader="none" w:pos="4536"/>
        <w:tab w:val="right" w:leader="none" w:pos="9072"/>
      </w:tabs>
      <w:spacing w:lineRule="auto"/>
    </w:pPr>
  </w:style>
  <w:style w:type="character" w:styleId="HeaderChar" w:customStyle="1">
    <w:name w:val="Header Char"/>
    <w:basedOn w:val="DefaultParagraphFont"/>
    <w:link w:val="Header"/>
    <w:uiPriority w:val="99"/>
    <w:rsid w:val="00A608DA"/>
  </w:style>
  <w:style w:type="paragraph" w:styleId="Footer">
    <w:uiPriority w:val="99"/>
    <w:name w:val="footer"/>
    <w:basedOn w:val="Normal"/>
    <w:unhideWhenUsed/>
    <w:link w:val="FooterChar"/>
    <w:rsid w:val="3ED7F19E"/>
    <w:rPr>
      <w:sz w:val="13"/>
      <w:szCs w:val="13"/>
    </w:rPr>
  </w:style>
  <w:style w:type="character" w:styleId="FooterChar" w:customStyle="1">
    <w:name w:val="Footer Char"/>
    <w:basedOn w:val="DefaultParagraphFont"/>
    <w:link w:val="Footer"/>
    <w:uiPriority w:val="99"/>
    <w:rsid w:val="00E67706"/>
    <w:rPr>
      <w:sz w:val="13"/>
    </w:rPr>
  </w:style>
  <w:style w:type="table" w:styleId="TableGrid">
    <w:name w:val="Table Grid"/>
    <w:basedOn w:val="TableNormal"/>
    <w:uiPriority w:val="59"/>
    <w:rsid w:val="00AB40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C27895"/>
    <w:rPr>
      <w:b/>
      <w:bCs/>
      <w:sz w:val="24"/>
      <w:szCs w:val="24"/>
    </w:rPr>
  </w:style>
  <w:style w:type="character" w:styleId="Heading2Char" w:customStyle="1">
    <w:name w:val="Heading 2 Char"/>
    <w:basedOn w:val="DefaultParagraphFont"/>
    <w:link w:val="Heading2"/>
    <w:uiPriority w:val="9"/>
    <w:rsid w:val="00DB491C"/>
    <w:rPr>
      <w:b/>
      <w:bCs/>
      <w:sz w:val="18"/>
    </w:rPr>
  </w:style>
  <w:style w:type="character" w:styleId="Heading3Char" w:customStyle="1">
    <w:name w:val="Heading 3 Char"/>
    <w:basedOn w:val="DefaultParagraphFont"/>
    <w:link w:val="Heading3"/>
    <w:uiPriority w:val="9"/>
    <w:rsid w:val="00DB491C"/>
    <w:rPr>
      <w:b/>
      <w:color w:val="E30613" w:themeColor="accent1"/>
      <w:sz w:val="18"/>
    </w:rPr>
  </w:style>
  <w:style w:type="paragraph" w:styleId="Bullet" w:customStyle="true">
    <w:uiPriority w:val="1"/>
    <w:name w:val="Bullet"/>
    <w:basedOn w:val="Normal"/>
    <w:qFormat/>
    <w:rsid w:val="3ED7F19E"/>
    <w:pPr>
      <w:numPr>
        <w:numId w:val="1"/>
      </w:numPr>
      <w:spacing w:after="60"/>
    </w:pPr>
  </w:style>
  <w:style w:type="paragraph" w:styleId="Enumeration" w:customStyle="true">
    <w:uiPriority w:val="1"/>
    <w:name w:val="Enumeration"/>
    <w:basedOn w:val="Normal"/>
    <w:qFormat/>
    <w:rsid w:val="3ED7F19E"/>
    <w:pPr>
      <w:numPr>
        <w:numId w:val="2"/>
      </w:numPr>
      <w:spacing w:after="60"/>
    </w:pPr>
  </w:style>
  <w:style w:type="paragraph" w:styleId="Fensterzeile" w:customStyle="true">
    <w:uiPriority w:val="1"/>
    <w:name w:val="Fensterzeile"/>
    <w:basedOn w:val="Normal"/>
    <w:rsid w:val="3ED7F19E"/>
    <w:rPr>
      <w:sz w:val="12"/>
      <w:szCs w:val="12"/>
    </w:rPr>
  </w:style>
  <w:style w:type="character" w:styleId="Hyperlink">
    <w:name w:val="Hyperlink"/>
    <w:basedOn w:val="DefaultParagraphFont"/>
    <w:uiPriority w:val="99"/>
    <w:unhideWhenUsed/>
    <w:rsid w:val="00676A86"/>
    <w:rPr>
      <w:color w:val="E30613" w:themeColor="accent1"/>
      <w:u w:val="single"/>
    </w:rPr>
  </w:style>
  <w:style w:type="character" w:styleId="NichtaufgelsteErwhnung1" w:customStyle="1">
    <w:name w:val="Nicht aufgelöste Erwähnung1"/>
    <w:basedOn w:val="DefaultParagraphFont"/>
    <w:uiPriority w:val="99"/>
    <w:semiHidden/>
    <w:unhideWhenUsed/>
    <w:rsid w:val="00676A86"/>
    <w:rPr>
      <w:color w:val="605E5C"/>
      <w:shd w:val="clear" w:color="auto" w:fill="E1DFDD"/>
    </w:rPr>
  </w:style>
  <w:style w:type="paragraph" w:styleId="Caption">
    <w:uiPriority w:val="35"/>
    <w:name w:val="caption"/>
    <w:basedOn w:val="Normal"/>
    <w:next w:val="Normal"/>
    <w:unhideWhenUsed/>
    <w:qFormat/>
    <w:rsid w:val="3ED7F19E"/>
    <w:rPr>
      <w:color w:val="7F7F7F" w:themeColor="text1" w:themeTint="80" w:themeShade="FF"/>
      <w:sz w:val="16"/>
      <w:szCs w:val="16"/>
    </w:rPr>
    <w:pPr>
      <w:spacing w:before="80" w:after="240"/>
      <w:contextualSpacing/>
    </w:pPr>
  </w:style>
  <w:style w:type="paragraph" w:styleId="Einleitung" w:customStyle="true">
    <w:uiPriority w:val="1"/>
    <w:name w:val="Einleitung"/>
    <w:basedOn w:val="Normal"/>
    <w:qFormat/>
    <w:rsid w:val="3ED7F19E"/>
    <w:rPr>
      <w:sz w:val="24"/>
      <w:szCs w:val="24"/>
    </w:rPr>
    <w:pPr>
      <w:spacing w:before="380" w:after="860"/>
      <w:contextualSpacing/>
    </w:pPr>
  </w:style>
  <w:style w:type="character" w:styleId="PlaceholderText">
    <w:name w:val="Placeholder Text"/>
    <w:basedOn w:val="DefaultParagraphFont"/>
    <w:uiPriority w:val="99"/>
    <w:semiHidden/>
    <w:rsid w:val="00E63A83"/>
    <w:rPr>
      <w:color w:val="808080"/>
    </w:rPr>
  </w:style>
  <w:style w:type="paragraph" w:styleId="BalloonText">
    <w:uiPriority w:val="99"/>
    <w:name w:val="Balloon Text"/>
    <w:basedOn w:val="Normal"/>
    <w:semiHidden/>
    <w:unhideWhenUsed/>
    <w:link w:val="BalloonTextChar"/>
    <w:rsid w:val="3ED7F19E"/>
    <w:rPr>
      <w:rFonts w:ascii="Segoe UI" w:hAnsi="Segoe UI" w:cs="Segoe UI"/>
    </w:rPr>
    <w:pPr>
      <w:spacing w:lineRule="auto"/>
    </w:pPr>
  </w:style>
  <w:style w:type="character" w:styleId="BalloonTextChar" w:customStyle="1">
    <w:name w:val="Balloon Text Char"/>
    <w:basedOn w:val="DefaultParagraphFont"/>
    <w:link w:val="BalloonText"/>
    <w:uiPriority w:val="99"/>
    <w:semiHidden/>
    <w:rsid w:val="00B226F8"/>
    <w:rPr>
      <w:rFonts w:ascii="Segoe UI" w:hAnsi="Segoe UI" w:cs="Segoe UI"/>
      <w:sz w:val="18"/>
      <w:szCs w:val="18"/>
    </w:rPr>
  </w:style>
  <w:style w:type="character" w:styleId="CommentReference">
    <w:name w:val="annotation reference"/>
    <w:basedOn w:val="DefaultParagraphFont"/>
    <w:uiPriority w:val="99"/>
    <w:semiHidden/>
    <w:unhideWhenUsed/>
    <w:rsid w:val="00215FD3"/>
    <w:rPr>
      <w:sz w:val="16"/>
      <w:szCs w:val="16"/>
    </w:rPr>
  </w:style>
  <w:style w:type="paragraph" w:styleId="CommentText">
    <w:uiPriority w:val="99"/>
    <w:name w:val="annotation text"/>
    <w:basedOn w:val="Normal"/>
    <w:unhideWhenUsed/>
    <w:link w:val="CommentTextChar"/>
    <w:rsid w:val="3ED7F19E"/>
    <w:rPr>
      <w:sz w:val="20"/>
      <w:szCs w:val="20"/>
    </w:rPr>
    <w:pPr>
      <w:spacing w:lineRule="auto"/>
    </w:pPr>
  </w:style>
  <w:style w:type="character" w:styleId="CommentTextChar" w:customStyle="1">
    <w:name w:val="Comment Text Char"/>
    <w:basedOn w:val="DefaultParagraphFont"/>
    <w:link w:val="CommentText"/>
    <w:uiPriority w:val="99"/>
    <w:rsid w:val="00215FD3"/>
    <w:rPr>
      <w:sz w:val="20"/>
      <w:szCs w:val="20"/>
    </w:rPr>
  </w:style>
  <w:style w:type="paragraph" w:styleId="CommentSubject">
    <w:name w:val="annotation subject"/>
    <w:basedOn w:val="CommentText"/>
    <w:next w:val="CommentText"/>
    <w:link w:val="CommentSubjectChar"/>
    <w:uiPriority w:val="99"/>
    <w:semiHidden/>
    <w:unhideWhenUsed/>
    <w:rsid w:val="00215FD3"/>
    <w:rPr>
      <w:b/>
      <w:bCs/>
    </w:rPr>
  </w:style>
  <w:style w:type="character" w:styleId="CommentSubjectChar" w:customStyle="1">
    <w:name w:val="Comment Subject Char"/>
    <w:basedOn w:val="CommentTextChar"/>
    <w:link w:val="CommentSubject"/>
    <w:uiPriority w:val="99"/>
    <w:semiHidden/>
    <w:rsid w:val="00215FD3"/>
    <w:rPr>
      <w:b/>
      <w:bCs/>
      <w:sz w:val="20"/>
      <w:szCs w:val="20"/>
    </w:rPr>
  </w:style>
  <w:style w:type="paragraph" w:styleId="NoSpacing">
    <w:uiPriority w:val="1"/>
    <w:name w:val="No Spacing"/>
    <w:basedOn w:val="Normal"/>
    <w:qFormat/>
    <w:rsid w:val="3ED7F19E"/>
    <w:rPr>
      <w:rFonts w:ascii="Calibri" w:hAnsi="Calibri" w:cs="Calibri"/>
      <w:sz w:val="22"/>
      <w:szCs w:val="22"/>
    </w:rPr>
    <w:pPr>
      <w:spacing w:lineRule="auto"/>
    </w:pPr>
  </w:style>
  <w:style w:type="character" w:styleId="PageNumber">
    <w:name w:val="page number"/>
    <w:basedOn w:val="DefaultParagraphFont"/>
    <w:rsid w:val="004400DB"/>
  </w:style>
  <w:style w:type="paragraph" w:styleId="ListParagraph">
    <w:uiPriority w:val="34"/>
    <w:name w:val="List Paragraph"/>
    <w:basedOn w:val="Normal"/>
    <w:rsid w:val="3ED7F19E"/>
    <w:pPr>
      <w:spacing/>
      <w:ind w:left="720"/>
      <w:contextualSpacing/>
    </w:pPr>
  </w:style>
  <w:style w:type="character" w:styleId="Heading5Char" w:customStyle="1">
    <w:name w:val="Heading 5 Char"/>
    <w:basedOn w:val="DefaultParagraphFont"/>
    <w:link w:val="Heading5"/>
    <w:uiPriority w:val="9"/>
    <w:semiHidden/>
    <w:rsid w:val="00577744"/>
    <w:rPr>
      <w:rFonts w:asciiTheme="majorHAnsi" w:hAnsiTheme="majorHAnsi" w:eastAsiaTheme="majorEastAsia" w:cstheme="majorBidi"/>
      <w:color w:val="A9040E" w:themeColor="accent1" w:themeShade="BF"/>
      <w:sz w:val="18"/>
    </w:rPr>
  </w:style>
  <w:style w:type="character" w:styleId="FollowedHyperlink">
    <w:name w:val="FollowedHyperlink"/>
    <w:basedOn w:val="DefaultParagraphFont"/>
    <w:uiPriority w:val="99"/>
    <w:semiHidden/>
    <w:unhideWhenUsed/>
    <w:rsid w:val="00111D7D"/>
    <w:rPr>
      <w:color w:val="E30613" w:themeColor="followedHyperlink"/>
      <w:u w:val="single"/>
    </w:rPr>
  </w:style>
  <w:style w:type="paragraph" w:styleId="NormalWeb">
    <w:uiPriority w:val="99"/>
    <w:name w:val="Normal (Web)"/>
    <w:basedOn w:val="Normal"/>
    <w:semiHidden/>
    <w:unhideWhenUsed/>
    <w:rsid w:val="3ED7F19E"/>
    <w:rPr>
      <w:rFonts w:ascii="Times New Roman" w:hAnsi="Times New Roman" w:eastAsia="Times New Roman" w:cs="Times New Roman"/>
      <w:sz w:val="24"/>
      <w:szCs w:val="24"/>
      <w:lang w:eastAsia="de-DE"/>
    </w:rPr>
    <w:pPr>
      <w:spacing w:beforeAutospacing="on" w:afterAutospacing="on" w:lineRule="auto"/>
    </w:pPr>
  </w:style>
  <w:style w:type="paragraph" w:styleId="Revision">
    <w:name w:val="Revision"/>
    <w:hidden/>
    <w:uiPriority w:val="99"/>
    <w:semiHidden/>
    <w:rsid w:val="00290E48"/>
    <w:pPr>
      <w:spacing w:after="0" w:line="240" w:lineRule="auto"/>
    </w:pPr>
    <w:rPr>
      <w:sz w:val="18"/>
    </w:rPr>
  </w:style>
  <w:style w:type="character" w:styleId="NichtaufgelsteErwhnung2" w:customStyle="1">
    <w:name w:val="Nicht aufgelöste Erwähnung2"/>
    <w:basedOn w:val="DefaultParagraphFont"/>
    <w:uiPriority w:val="99"/>
    <w:semiHidden/>
    <w:unhideWhenUsed/>
    <w:rsid w:val="000720E5"/>
    <w:rPr>
      <w:color w:val="605E5C"/>
      <w:shd w:val="clear" w:color="auto" w:fill="E1DFDD"/>
    </w:rPr>
  </w:style>
  <w:style w:type="character" w:styleId="cf01" w:customStyle="1">
    <w:name w:val="cf01"/>
    <w:basedOn w:val="DefaultParagraphFont"/>
    <w:rsid w:val="00E53A07"/>
    <w:rPr>
      <w:rFonts w:hint="default" w:ascii="Segoe UI" w:hAnsi="Segoe UI" w:cs="Segoe UI"/>
      <w:sz w:val="18"/>
      <w:szCs w:val="18"/>
    </w:rPr>
  </w:style>
  <w:style w:type="paragraph" w:styleId="ListBullet">
    <w:uiPriority w:val="99"/>
    <w:name w:val="List Bullet"/>
    <w:basedOn w:val="Normal"/>
    <w:unhideWhenUsed/>
    <w:rsid w:val="3ED7F19E"/>
    <w:pPr>
      <w:numPr>
        <w:numId w:val="9"/>
      </w:numPr>
      <w:spacing/>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g" Id="R0da561b409624c41" /><Relationship Type="http://schemas.openxmlformats.org/officeDocument/2006/relationships/image" Target="/media/image5.jpg" Id="R47f29ccc59e24f52" /><Relationship Type="http://schemas.openxmlformats.org/officeDocument/2006/relationships/image" Target="/media/image6.jpg" Id="R9d596aff8c114a0c" /><Relationship Type="http://schemas.openxmlformats.org/officeDocument/2006/relationships/hyperlink" Target="http://www.leuze.com" TargetMode="External" Id="R7da5e883c8e448b6" /></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xmlns:wp14="http://schemas.microsoft.com/office/word/2010/wordml" w:rsidR="005C0834" w:rsidRDefault="005C0834" w14:paraId="4C3E277F" wp14:textId="77777777">
          <w:pPr>
            <w:pStyle w:val="64501520DBE046A39E896041801C1B7B"/>
          </w:pPr>
          <w:r w:rsidRPr="000D6927">
            <w:rPr>
              <w:rStyle w:val="Placehold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xmlns:wp14="http://schemas.microsoft.com/office/word/2010/wordml" w:rsidR="00367CB5" w:rsidP="00350194" w:rsidRDefault="00350194" w14:paraId="4F14D7C8" wp14:textId="77777777">
          <w:pPr>
            <w:pStyle w:val="0FDE7F44701B4370974C78A33B8A0E2B"/>
          </w:pPr>
          <w:r>
            <w:rPr>
              <w:rStyle w:val="Placehold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477D4"/>
    <w:rsid w:val="00054077"/>
    <w:rsid w:val="001335A6"/>
    <w:rsid w:val="00144006"/>
    <w:rsid w:val="00180561"/>
    <w:rsid w:val="00192F60"/>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A7ADF"/>
    <w:rsid w:val="004C5180"/>
    <w:rsid w:val="004D615A"/>
    <w:rsid w:val="00561F27"/>
    <w:rsid w:val="005839EF"/>
    <w:rsid w:val="005C0834"/>
    <w:rsid w:val="005D4F79"/>
    <w:rsid w:val="005F41E4"/>
    <w:rsid w:val="006343C3"/>
    <w:rsid w:val="00640AF9"/>
    <w:rsid w:val="00661CA3"/>
    <w:rsid w:val="006B22C3"/>
    <w:rsid w:val="006E7E3B"/>
    <w:rsid w:val="0074377B"/>
    <w:rsid w:val="007D7C17"/>
    <w:rsid w:val="00827759"/>
    <w:rsid w:val="00877C85"/>
    <w:rsid w:val="00880115"/>
    <w:rsid w:val="00881316"/>
    <w:rsid w:val="00886FE3"/>
    <w:rsid w:val="008C0BD2"/>
    <w:rsid w:val="008E18A0"/>
    <w:rsid w:val="009C0AA3"/>
    <w:rsid w:val="009F23E5"/>
    <w:rsid w:val="00A43DAF"/>
    <w:rsid w:val="00B63EE6"/>
    <w:rsid w:val="00C20BF8"/>
    <w:rsid w:val="00CD543D"/>
    <w:rsid w:val="00D25C8D"/>
    <w:rsid w:val="00D5326B"/>
    <w:rsid w:val="00D70F46"/>
    <w:rsid w:val="00DA4C67"/>
    <w:rsid w:val="00E44D55"/>
    <w:rsid w:val="00E93F3B"/>
    <w:rsid w:val="00ED3752"/>
    <w:rsid w:val="00F006BC"/>
    <w:rsid w:val="00F06BCF"/>
    <w:rsid w:val="00F445FC"/>
    <w:rsid w:val="00F502FA"/>
    <w:rsid w:val="00F97DEF"/>
    <w:rsid w:val="00FD6C74"/>
    <w:rsid w:val="00FD73BF"/>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685f42a-a067-4d6d-a4c7-ded9bbd002e4">
      <Terms xmlns="http://schemas.microsoft.com/office/infopath/2007/PartnerControls"/>
    </lcf76f155ced4ddcb4097134ff3c332f>
    <TaxCatchAll xmlns="cb4f2e79-2cfc-4a9f-a36b-b7deb3e268c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F9AEE401C8E8D4E8B7DE8043FFCE8E7" ma:contentTypeVersion="18" ma:contentTypeDescription="Ein neues Dokument erstellen." ma:contentTypeScope="" ma:versionID="38e97216bdf42b2b85d5ffb7cf1323ad">
  <xsd:schema xmlns:xsd="http://www.w3.org/2001/XMLSchema" xmlns:xs="http://www.w3.org/2001/XMLSchema" xmlns:p="http://schemas.microsoft.com/office/2006/metadata/properties" xmlns:ns2="3685f42a-a067-4d6d-a4c7-ded9bbd002e4" xmlns:ns3="cb4f2e79-2cfc-4a9f-a36b-b7deb3e268c4" targetNamespace="http://schemas.microsoft.com/office/2006/metadata/properties" ma:root="true" ma:fieldsID="d28c7a3f26cff039cea031d148567b1e" ns2:_="" ns3:_="">
    <xsd:import namespace="3685f42a-a067-4d6d-a4c7-ded9bbd002e4"/>
    <xsd:import namespace="cb4f2e79-2cfc-4a9f-a36b-b7deb3e268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85f42a-a067-4d6d-a4c7-ded9bbd002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4f2e79-2cfc-4a9f-a36b-b7deb3e268c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2282453-d9d7-4b3e-bc3f-a2c11cdefbcf}" ma:internalName="TaxCatchAll" ma:showField="CatchAllData" ma:web="cb4f2e79-2cfc-4a9f-a36b-b7deb3e268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1B4CA-FA08-4EA0-930D-887CE08A73DE}">
  <ds:schemaRefs>
    <ds:schemaRef ds:uri="http://schemas.openxmlformats.org/officeDocument/2006/bibliography"/>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288CF0AF-3E59-4009-9A71-7C6D75DBCC5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Leuze electronic GmbH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Schili, Martina</dc:creator>
  <lastModifiedBy>Prosch, Catarina</lastModifiedBy>
  <revision>4</revision>
  <lastPrinted>2023-05-16T14:14:00.0000000Z</lastPrinted>
  <dcterms:created xsi:type="dcterms:W3CDTF">2024-11-07T11:42:00.0000000Z</dcterms:created>
  <dcterms:modified xsi:type="dcterms:W3CDTF">2024-12-02T09:33:25.1324200Z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0x0101009F9AEE401C8E8D4E8B7DE8043FFCE8E7</vt:lpwstr>
  </property>
</Properties>
</file>